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E0" w:rsidRPr="009904E0" w:rsidRDefault="009904E0" w:rsidP="009904E0">
      <w:pPr>
        <w:spacing w:after="0" w:line="240" w:lineRule="auto"/>
        <w:jc w:val="center"/>
        <w:rPr>
          <w:rFonts w:ascii="Cambria" w:hAnsi="Cambria"/>
        </w:rPr>
      </w:pPr>
      <w:r w:rsidRPr="009904E0">
        <w:rPr>
          <w:rFonts w:ascii="Cambria" w:hAnsi="Cambria"/>
        </w:rPr>
        <w:t>GROVE CITY COUNCIL</w:t>
      </w:r>
    </w:p>
    <w:p w:rsidR="009904E0" w:rsidRPr="009904E0" w:rsidRDefault="009904E0" w:rsidP="009904E0">
      <w:pPr>
        <w:spacing w:after="0" w:line="240" w:lineRule="auto"/>
        <w:jc w:val="center"/>
        <w:rPr>
          <w:rFonts w:ascii="Cambria" w:hAnsi="Cambria"/>
        </w:rPr>
      </w:pPr>
      <w:r w:rsidRPr="009904E0">
        <w:rPr>
          <w:rFonts w:ascii="Cambria" w:hAnsi="Cambria"/>
        </w:rPr>
        <w:t>REGULAR MEETING</w:t>
      </w:r>
    </w:p>
    <w:p w:rsidR="009904E0" w:rsidRPr="009904E0" w:rsidRDefault="009904E0" w:rsidP="009904E0">
      <w:pPr>
        <w:spacing w:after="0" w:line="240" w:lineRule="auto"/>
        <w:jc w:val="center"/>
        <w:rPr>
          <w:rFonts w:ascii="Cambria" w:hAnsi="Cambria"/>
        </w:rPr>
      </w:pPr>
      <w:r w:rsidRPr="009904E0">
        <w:rPr>
          <w:rFonts w:ascii="Cambria" w:hAnsi="Cambria"/>
        </w:rPr>
        <w:t>TUESDAY, DECEMBER 6, 2016</w:t>
      </w:r>
    </w:p>
    <w:p w:rsidR="009904E0" w:rsidRPr="009904E0" w:rsidRDefault="009904E0" w:rsidP="009904E0">
      <w:pPr>
        <w:spacing w:after="0" w:line="240" w:lineRule="auto"/>
        <w:jc w:val="center"/>
        <w:rPr>
          <w:rFonts w:ascii="Cambria" w:hAnsi="Cambria"/>
        </w:rPr>
      </w:pPr>
      <w:r w:rsidRPr="009904E0">
        <w:rPr>
          <w:rFonts w:ascii="Cambria" w:hAnsi="Cambria"/>
        </w:rPr>
        <w:t>6:00 PM</w:t>
      </w:r>
    </w:p>
    <w:p w:rsidR="009904E0" w:rsidRPr="009904E0" w:rsidRDefault="009904E0" w:rsidP="009904E0">
      <w:pPr>
        <w:spacing w:after="0" w:line="240" w:lineRule="auto"/>
        <w:jc w:val="center"/>
        <w:rPr>
          <w:rFonts w:ascii="Cambria" w:hAnsi="Cambria"/>
        </w:rPr>
      </w:pPr>
      <w:r w:rsidRPr="009904E0">
        <w:rPr>
          <w:rFonts w:ascii="Cambria" w:hAnsi="Cambria"/>
        </w:rPr>
        <w:t>ROOM 5 – GROVE COMMUNITY CENTER</w:t>
      </w:r>
    </w:p>
    <w:p w:rsidR="009904E0" w:rsidRPr="009904E0" w:rsidRDefault="009904E0" w:rsidP="009904E0">
      <w:pPr>
        <w:spacing w:after="0" w:line="240" w:lineRule="auto"/>
        <w:jc w:val="center"/>
        <w:rPr>
          <w:rFonts w:ascii="Cambria" w:hAnsi="Cambria"/>
        </w:rPr>
      </w:pPr>
      <w:r w:rsidRPr="009904E0">
        <w:rPr>
          <w:rFonts w:ascii="Cambria" w:hAnsi="Cambria"/>
        </w:rPr>
        <w:t>104 WEST THIRD STREET</w:t>
      </w:r>
    </w:p>
    <w:p w:rsidR="009904E0" w:rsidRPr="009904E0" w:rsidRDefault="009904E0" w:rsidP="009904E0">
      <w:pPr>
        <w:spacing w:after="0" w:line="240" w:lineRule="auto"/>
        <w:jc w:val="center"/>
        <w:rPr>
          <w:rFonts w:ascii="Cambria" w:hAnsi="Cambria"/>
        </w:rPr>
      </w:pPr>
      <w:r w:rsidRPr="009904E0">
        <w:rPr>
          <w:rFonts w:ascii="Cambria" w:hAnsi="Cambria"/>
        </w:rPr>
        <w:t>GROVE, OK 74344</w:t>
      </w:r>
    </w:p>
    <w:p w:rsidR="009904E0" w:rsidRPr="009904E0" w:rsidRDefault="009904E0" w:rsidP="009904E0">
      <w:pPr>
        <w:spacing w:after="0" w:line="240" w:lineRule="auto"/>
        <w:jc w:val="both"/>
        <w:rPr>
          <w:rFonts w:ascii="Cambria" w:hAnsi="Cambria"/>
        </w:rPr>
      </w:pPr>
    </w:p>
    <w:p w:rsidR="009904E0" w:rsidRPr="009904E0" w:rsidRDefault="009904E0" w:rsidP="009904E0">
      <w:pPr>
        <w:numPr>
          <w:ilvl w:val="0"/>
          <w:numId w:val="1"/>
        </w:numPr>
        <w:spacing w:after="200" w:line="276" w:lineRule="auto"/>
        <w:contextualSpacing/>
        <w:jc w:val="both"/>
        <w:rPr>
          <w:rFonts w:ascii="Cambria" w:hAnsi="Cambria"/>
        </w:rPr>
      </w:pPr>
      <w:r w:rsidRPr="009904E0">
        <w:rPr>
          <w:rFonts w:ascii="Cambria" w:hAnsi="Cambria"/>
        </w:rPr>
        <w:t>Invocation</w:t>
      </w:r>
    </w:p>
    <w:p w:rsidR="009904E0" w:rsidRPr="009904E0" w:rsidRDefault="009904E0" w:rsidP="009904E0">
      <w:pPr>
        <w:numPr>
          <w:ilvl w:val="0"/>
          <w:numId w:val="1"/>
        </w:numPr>
        <w:spacing w:after="200" w:line="276" w:lineRule="auto"/>
        <w:contextualSpacing/>
        <w:jc w:val="both"/>
        <w:rPr>
          <w:rFonts w:ascii="Cambria" w:hAnsi="Cambria"/>
        </w:rPr>
      </w:pPr>
      <w:r w:rsidRPr="009904E0">
        <w:rPr>
          <w:rFonts w:ascii="Cambria" w:hAnsi="Cambria"/>
        </w:rPr>
        <w:t>Pledge Of Allegiance</w:t>
      </w:r>
    </w:p>
    <w:p w:rsidR="009904E0" w:rsidRPr="009904E0" w:rsidRDefault="009904E0" w:rsidP="009904E0">
      <w:pPr>
        <w:numPr>
          <w:ilvl w:val="0"/>
          <w:numId w:val="1"/>
        </w:numPr>
        <w:spacing w:after="200" w:line="276" w:lineRule="auto"/>
        <w:contextualSpacing/>
        <w:jc w:val="both"/>
        <w:rPr>
          <w:rFonts w:ascii="Cambria" w:hAnsi="Cambria"/>
        </w:rPr>
      </w:pPr>
      <w:r w:rsidRPr="009904E0">
        <w:rPr>
          <w:rFonts w:ascii="Cambria" w:hAnsi="Cambria"/>
        </w:rPr>
        <w:t>Call Meeting to Order</w:t>
      </w:r>
    </w:p>
    <w:p w:rsidR="009904E0" w:rsidRPr="009904E0" w:rsidRDefault="009904E0" w:rsidP="009904E0">
      <w:pPr>
        <w:numPr>
          <w:ilvl w:val="0"/>
          <w:numId w:val="1"/>
        </w:numPr>
        <w:spacing w:after="200" w:line="276" w:lineRule="auto"/>
        <w:contextualSpacing/>
        <w:jc w:val="both"/>
        <w:rPr>
          <w:rFonts w:ascii="Cambria" w:hAnsi="Cambria"/>
        </w:rPr>
      </w:pPr>
      <w:r w:rsidRPr="009904E0">
        <w:rPr>
          <w:rFonts w:ascii="Cambria" w:hAnsi="Cambria"/>
        </w:rPr>
        <w:t>Roll Call</w:t>
      </w:r>
    </w:p>
    <w:p w:rsidR="009904E0" w:rsidRPr="009904E0" w:rsidRDefault="009904E0" w:rsidP="009904E0">
      <w:pPr>
        <w:numPr>
          <w:ilvl w:val="0"/>
          <w:numId w:val="2"/>
        </w:numPr>
        <w:spacing w:after="0" w:line="276" w:lineRule="auto"/>
        <w:contextualSpacing/>
        <w:jc w:val="both"/>
        <w:rPr>
          <w:rFonts w:ascii="Cambria" w:hAnsi="Cambria"/>
        </w:rPr>
      </w:pPr>
      <w:r w:rsidRPr="009904E0">
        <w:rPr>
          <w:rFonts w:ascii="Cambria" w:hAnsi="Cambria"/>
        </w:rPr>
        <w:t>Public Comment</w:t>
      </w:r>
    </w:p>
    <w:p w:rsidR="009904E0" w:rsidRPr="009904E0" w:rsidRDefault="009904E0" w:rsidP="009904E0">
      <w:pPr>
        <w:numPr>
          <w:ilvl w:val="0"/>
          <w:numId w:val="2"/>
        </w:numPr>
        <w:spacing w:after="200" w:line="276" w:lineRule="auto"/>
        <w:contextualSpacing/>
        <w:jc w:val="both"/>
        <w:rPr>
          <w:rFonts w:ascii="Cambria" w:hAnsi="Cambria"/>
        </w:rPr>
      </w:pPr>
      <w:r w:rsidRPr="009904E0">
        <w:rPr>
          <w:rFonts w:ascii="Cambria" w:hAnsi="Cambria"/>
        </w:rPr>
        <w:t>Agenda Items</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bookmarkStart w:id="0" w:name="_GoBack"/>
      <w:bookmarkEnd w:id="0"/>
      <w:r w:rsidRPr="009904E0">
        <w:rPr>
          <w:rFonts w:ascii="Cambria" w:hAnsi="Cambria"/>
        </w:rPr>
        <w:t xml:space="preserve">Mayor and Council Recognition of Employees for 25 and 30 </w:t>
      </w:r>
      <w:proofErr w:type="gramStart"/>
      <w:r w:rsidRPr="009904E0">
        <w:rPr>
          <w:rFonts w:ascii="Cambria" w:hAnsi="Cambria"/>
        </w:rPr>
        <w:t>Plus</w:t>
      </w:r>
      <w:proofErr w:type="gramEnd"/>
      <w:r w:rsidRPr="009904E0">
        <w:rPr>
          <w:rFonts w:ascii="Cambria" w:hAnsi="Cambria"/>
        </w:rPr>
        <w:t xml:space="preserve"> Years of Service.</w:t>
      </w:r>
    </w:p>
    <w:p w:rsidR="009904E0" w:rsidRPr="009904E0" w:rsidRDefault="009904E0" w:rsidP="009904E0">
      <w:pPr>
        <w:pStyle w:val="ListParagraph"/>
        <w:numPr>
          <w:ilvl w:val="1"/>
          <w:numId w:val="2"/>
        </w:numPr>
        <w:spacing w:after="200" w:line="240" w:lineRule="auto"/>
        <w:jc w:val="both"/>
        <w:rPr>
          <w:rFonts w:ascii="Cambria" w:hAnsi="Cambria"/>
        </w:rPr>
      </w:pPr>
      <w:r w:rsidRPr="009904E0">
        <w:rPr>
          <w:rFonts w:ascii="Cambria" w:hAnsi="Cambria"/>
        </w:rPr>
        <w:t>Officer David McCracken, 25 years.</w:t>
      </w:r>
    </w:p>
    <w:p w:rsidR="009904E0" w:rsidRPr="009904E0" w:rsidRDefault="009904E0" w:rsidP="009904E0">
      <w:pPr>
        <w:pStyle w:val="ListParagraph"/>
        <w:numPr>
          <w:ilvl w:val="1"/>
          <w:numId w:val="2"/>
        </w:numPr>
        <w:spacing w:after="200" w:line="240" w:lineRule="auto"/>
        <w:jc w:val="both"/>
        <w:rPr>
          <w:rFonts w:ascii="Cambria" w:hAnsi="Cambria"/>
        </w:rPr>
      </w:pPr>
      <w:r w:rsidRPr="009904E0">
        <w:rPr>
          <w:rFonts w:ascii="Cambria" w:hAnsi="Cambria"/>
        </w:rPr>
        <w:t>Fire Chief Mike Reed, 25 years.</w:t>
      </w:r>
    </w:p>
    <w:p w:rsidR="009904E0" w:rsidRPr="009904E0" w:rsidRDefault="009904E0" w:rsidP="009904E0">
      <w:pPr>
        <w:pStyle w:val="ListParagraph"/>
        <w:numPr>
          <w:ilvl w:val="1"/>
          <w:numId w:val="2"/>
        </w:numPr>
        <w:spacing w:after="200" w:line="240" w:lineRule="auto"/>
        <w:jc w:val="both"/>
        <w:rPr>
          <w:rFonts w:ascii="Cambria" w:hAnsi="Cambria"/>
        </w:rPr>
      </w:pPr>
      <w:r w:rsidRPr="009904E0">
        <w:rPr>
          <w:rFonts w:ascii="Cambria" w:hAnsi="Cambria"/>
        </w:rPr>
        <w:t>Sergeant Jerry Bohannan, 31 years.</w:t>
      </w:r>
    </w:p>
    <w:p w:rsidR="009904E0" w:rsidRPr="009904E0" w:rsidRDefault="009904E0" w:rsidP="009904E0">
      <w:pPr>
        <w:pStyle w:val="ListParagraph"/>
        <w:numPr>
          <w:ilvl w:val="1"/>
          <w:numId w:val="2"/>
        </w:numPr>
        <w:spacing w:after="200" w:line="240" w:lineRule="auto"/>
        <w:jc w:val="both"/>
        <w:rPr>
          <w:rFonts w:ascii="Cambria" w:hAnsi="Cambria"/>
        </w:rPr>
      </w:pPr>
      <w:r w:rsidRPr="009904E0">
        <w:rPr>
          <w:rFonts w:ascii="Cambria" w:hAnsi="Cambria"/>
        </w:rPr>
        <w:t>Lieutenant Mark Sheridan, 31 years.</w:t>
      </w:r>
    </w:p>
    <w:p w:rsidR="009904E0" w:rsidRPr="009904E0" w:rsidRDefault="009904E0" w:rsidP="009904E0">
      <w:pPr>
        <w:pStyle w:val="ListParagraph"/>
        <w:numPr>
          <w:ilvl w:val="1"/>
          <w:numId w:val="2"/>
        </w:numPr>
        <w:spacing w:after="200" w:line="240" w:lineRule="auto"/>
        <w:jc w:val="both"/>
        <w:rPr>
          <w:rFonts w:ascii="Cambria" w:hAnsi="Cambria"/>
        </w:rPr>
      </w:pPr>
      <w:r w:rsidRPr="009904E0">
        <w:rPr>
          <w:rFonts w:ascii="Cambria" w:hAnsi="Cambria"/>
        </w:rPr>
        <w:t>Street Supt. Rick Tanner, 33 years.</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 xml:space="preserve">Presentation by Michael Gordon with PSO Regarding the City of Grove’s 2016 Participation in PSO’s Peak Performance Program. </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or Action with Respect to Approval of the Minutes from the Previous Meeting.</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 or Action with Respect to Approval of the Purchase Order Register.</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or Action with Respect to Presentation and Project Update from Clay Craft with retail Strategies.</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 xml:space="preserve">Discussion and/ or Action with Respect to Selection of New Members to the City of Grove’s Wall of Honor (pre-1960).  </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or Action with Respect to Approval of a Resolution Authorizing the City Manager to Apply and Execute Documents for Reimbursement through the Oklahoma Quality Incentives Act for the 2107 Big Bass Bash Fishing Tournament Event Scheduled for June 10-11, 2017.</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or Action with Respect to a Recommendation from OMAG in Regards to the Denial of a Claim filed by Teresa Stockton.</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 xml:space="preserve">Discussion and / or Action with Respect to a Resolution Amending the 2016-2017 Fiscal Year Budget.   </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or Action with Respect to Notice of Posting of the City Council Regular Scheduled Meeting for the 2017 Calendar Year.</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and/or Action with Respect to the Appointment of Representatives of the City of Grove to Serve on the Board of Directors for the Grand Gateway Transportation Planning Organization.</w:t>
      </w:r>
    </w:p>
    <w:p w:rsidR="009904E0" w:rsidRPr="009904E0" w:rsidRDefault="009904E0" w:rsidP="009904E0">
      <w:pPr>
        <w:pStyle w:val="ListParagraph"/>
        <w:numPr>
          <w:ilvl w:val="4"/>
          <w:numId w:val="2"/>
        </w:numPr>
        <w:spacing w:after="200" w:line="240" w:lineRule="auto"/>
        <w:ind w:left="1440"/>
        <w:jc w:val="both"/>
        <w:rPr>
          <w:rFonts w:ascii="Cambria" w:hAnsi="Cambria"/>
        </w:rPr>
      </w:pPr>
      <w:r w:rsidRPr="009904E0">
        <w:rPr>
          <w:rFonts w:ascii="Cambria" w:hAnsi="Cambria"/>
        </w:rPr>
        <w:t>Policy Board</w:t>
      </w:r>
    </w:p>
    <w:p w:rsidR="009904E0" w:rsidRPr="009904E0" w:rsidRDefault="009904E0" w:rsidP="009904E0">
      <w:pPr>
        <w:pStyle w:val="ListParagraph"/>
        <w:numPr>
          <w:ilvl w:val="4"/>
          <w:numId w:val="2"/>
        </w:numPr>
        <w:spacing w:after="200" w:line="240" w:lineRule="auto"/>
        <w:ind w:left="1440"/>
        <w:jc w:val="both"/>
        <w:rPr>
          <w:rFonts w:ascii="Cambria" w:hAnsi="Cambria"/>
        </w:rPr>
      </w:pPr>
      <w:r w:rsidRPr="009904E0">
        <w:rPr>
          <w:rFonts w:ascii="Cambria" w:hAnsi="Cambria"/>
        </w:rPr>
        <w:t>Technical Committee</w:t>
      </w:r>
    </w:p>
    <w:p w:rsidR="009904E0" w:rsidRPr="009904E0" w:rsidRDefault="009904E0" w:rsidP="009904E0">
      <w:pPr>
        <w:numPr>
          <w:ilvl w:val="1"/>
          <w:numId w:val="1"/>
        </w:numPr>
        <w:tabs>
          <w:tab w:val="num" w:pos="1080"/>
        </w:tabs>
        <w:spacing w:after="200" w:line="240" w:lineRule="auto"/>
        <w:ind w:left="1080"/>
        <w:contextualSpacing/>
        <w:jc w:val="both"/>
        <w:rPr>
          <w:rFonts w:ascii="Cambria" w:hAnsi="Cambria"/>
        </w:rPr>
      </w:pPr>
      <w:r w:rsidRPr="009904E0">
        <w:rPr>
          <w:rFonts w:ascii="Cambria" w:hAnsi="Cambria"/>
        </w:rPr>
        <w:t>Discussion and/ or Action with Respect to an Appointment to the Zoning Board of Adjustments.</w:t>
      </w:r>
    </w:p>
    <w:p w:rsidR="009904E0" w:rsidRPr="009904E0" w:rsidRDefault="009904E0" w:rsidP="009904E0">
      <w:pPr>
        <w:pStyle w:val="ListParagraph"/>
        <w:numPr>
          <w:ilvl w:val="0"/>
          <w:numId w:val="2"/>
        </w:numPr>
        <w:spacing w:after="0" w:line="240" w:lineRule="auto"/>
        <w:jc w:val="both"/>
        <w:rPr>
          <w:rFonts w:ascii="Cambria" w:hAnsi="Cambria"/>
        </w:rPr>
      </w:pPr>
      <w:r w:rsidRPr="009904E0">
        <w:rPr>
          <w:rFonts w:ascii="Cambria" w:hAnsi="Cambria"/>
        </w:rPr>
        <w:t>City Manager’s Report</w:t>
      </w:r>
    </w:p>
    <w:p w:rsidR="009904E0" w:rsidRPr="009904E0" w:rsidRDefault="009904E0" w:rsidP="009904E0">
      <w:pPr>
        <w:pStyle w:val="ListParagraph"/>
        <w:numPr>
          <w:ilvl w:val="0"/>
          <w:numId w:val="2"/>
        </w:numPr>
        <w:spacing w:after="0" w:line="240" w:lineRule="auto"/>
        <w:jc w:val="both"/>
        <w:rPr>
          <w:rFonts w:ascii="Cambria" w:hAnsi="Cambria"/>
        </w:rPr>
      </w:pPr>
      <w:r w:rsidRPr="009904E0">
        <w:rPr>
          <w:rFonts w:ascii="Cambria" w:hAnsi="Cambria"/>
        </w:rPr>
        <w:t>Ward Reports</w:t>
      </w:r>
    </w:p>
    <w:p w:rsidR="009904E0" w:rsidRPr="009904E0" w:rsidRDefault="009904E0" w:rsidP="009904E0">
      <w:pPr>
        <w:numPr>
          <w:ilvl w:val="0"/>
          <w:numId w:val="3"/>
        </w:numPr>
        <w:spacing w:after="0" w:line="240" w:lineRule="auto"/>
        <w:contextualSpacing/>
        <w:jc w:val="both"/>
        <w:rPr>
          <w:rFonts w:ascii="Cambria" w:hAnsi="Cambria"/>
        </w:rPr>
      </w:pPr>
      <w:r w:rsidRPr="009904E0">
        <w:rPr>
          <w:rFonts w:ascii="Cambria" w:hAnsi="Cambria"/>
        </w:rPr>
        <w:t>Ward I – Ed Trumbull</w:t>
      </w:r>
    </w:p>
    <w:p w:rsidR="009904E0" w:rsidRPr="009904E0" w:rsidRDefault="009904E0" w:rsidP="009904E0">
      <w:pPr>
        <w:numPr>
          <w:ilvl w:val="0"/>
          <w:numId w:val="3"/>
        </w:numPr>
        <w:spacing w:after="0" w:line="240" w:lineRule="auto"/>
        <w:contextualSpacing/>
        <w:jc w:val="both"/>
        <w:rPr>
          <w:rFonts w:ascii="Cambria" w:hAnsi="Cambria"/>
        </w:rPr>
      </w:pPr>
      <w:r w:rsidRPr="009904E0">
        <w:rPr>
          <w:rFonts w:ascii="Cambria" w:hAnsi="Cambria"/>
        </w:rPr>
        <w:t>Ward II – Marty Follis</w:t>
      </w:r>
    </w:p>
    <w:p w:rsidR="009904E0" w:rsidRPr="009904E0" w:rsidRDefault="009904E0" w:rsidP="009904E0">
      <w:pPr>
        <w:numPr>
          <w:ilvl w:val="0"/>
          <w:numId w:val="3"/>
        </w:numPr>
        <w:spacing w:after="0" w:line="240" w:lineRule="auto"/>
        <w:contextualSpacing/>
        <w:jc w:val="both"/>
        <w:rPr>
          <w:rFonts w:ascii="Cambria" w:hAnsi="Cambria"/>
        </w:rPr>
      </w:pPr>
      <w:r w:rsidRPr="009904E0">
        <w:rPr>
          <w:rFonts w:ascii="Cambria" w:hAnsi="Cambria"/>
        </w:rPr>
        <w:t>Ward III – Don Nielsen</w:t>
      </w:r>
    </w:p>
    <w:p w:rsidR="009904E0" w:rsidRPr="009904E0" w:rsidRDefault="009904E0" w:rsidP="009904E0">
      <w:pPr>
        <w:numPr>
          <w:ilvl w:val="0"/>
          <w:numId w:val="3"/>
        </w:numPr>
        <w:spacing w:after="0" w:line="240" w:lineRule="auto"/>
        <w:contextualSpacing/>
        <w:jc w:val="both"/>
        <w:rPr>
          <w:rFonts w:ascii="Cambria" w:hAnsi="Cambria"/>
        </w:rPr>
      </w:pPr>
      <w:r w:rsidRPr="009904E0">
        <w:rPr>
          <w:rFonts w:ascii="Cambria" w:hAnsi="Cambria"/>
        </w:rPr>
        <w:t>Ward IV – Marty Dyer</w:t>
      </w:r>
    </w:p>
    <w:p w:rsidR="009904E0" w:rsidRPr="009904E0" w:rsidRDefault="009904E0" w:rsidP="009904E0">
      <w:pPr>
        <w:numPr>
          <w:ilvl w:val="0"/>
          <w:numId w:val="3"/>
        </w:numPr>
        <w:spacing w:after="0" w:line="240" w:lineRule="auto"/>
        <w:contextualSpacing/>
        <w:jc w:val="both"/>
        <w:rPr>
          <w:rFonts w:ascii="Cambria" w:hAnsi="Cambria"/>
        </w:rPr>
      </w:pPr>
      <w:r w:rsidRPr="009904E0">
        <w:rPr>
          <w:rFonts w:ascii="Cambria" w:hAnsi="Cambria"/>
        </w:rPr>
        <w:t>At Large – Ivan Devitt</w:t>
      </w:r>
    </w:p>
    <w:p w:rsidR="009904E0" w:rsidRPr="009904E0" w:rsidRDefault="009904E0" w:rsidP="009904E0">
      <w:pPr>
        <w:numPr>
          <w:ilvl w:val="0"/>
          <w:numId w:val="2"/>
        </w:numPr>
        <w:spacing w:after="0" w:line="240" w:lineRule="auto"/>
        <w:contextualSpacing/>
        <w:jc w:val="both"/>
        <w:rPr>
          <w:rFonts w:ascii="Cambria" w:hAnsi="Cambria"/>
        </w:rPr>
      </w:pPr>
      <w:r w:rsidRPr="009904E0">
        <w:rPr>
          <w:rFonts w:ascii="Cambria" w:hAnsi="Cambria"/>
        </w:rPr>
        <w:t>Executive Session</w:t>
      </w:r>
    </w:p>
    <w:p w:rsidR="009904E0" w:rsidRPr="009904E0" w:rsidRDefault="009904E0" w:rsidP="009904E0">
      <w:pPr>
        <w:pStyle w:val="ListParagraph"/>
        <w:numPr>
          <w:ilvl w:val="0"/>
          <w:numId w:val="4"/>
        </w:numPr>
        <w:spacing w:after="0" w:line="240" w:lineRule="auto"/>
        <w:jc w:val="both"/>
        <w:rPr>
          <w:rFonts w:ascii="Cambria" w:eastAsia="Times New Roman" w:hAnsi="Cambria"/>
        </w:rPr>
      </w:pPr>
      <w:r w:rsidRPr="009904E0">
        <w:rPr>
          <w:rFonts w:ascii="Cambria" w:eastAsia="Times New Roman" w:hAnsi="Cambria"/>
        </w:rPr>
        <w:t>Discussion and/ or Action with Respect to an Executive Session for the Purpose of Conferring on Matters Pertaining to Economic Development, Including the Transfer of Property, Financing, or Creation of a Proposal to Entice a Business to Locate Within the Jurisdiction if Public Disclosure of the Matter Discussed would Interfere with the Development of Products or Services or if Public Disclosure would Violate the Confidentiality of the Business, Pursuant to Title 25 O.S. Section 307.C.10. (Economic Development Proposal)</w:t>
      </w:r>
    </w:p>
    <w:p w:rsidR="009904E0" w:rsidRPr="009904E0" w:rsidRDefault="009904E0" w:rsidP="009904E0">
      <w:pPr>
        <w:pStyle w:val="ListParagraph"/>
        <w:numPr>
          <w:ilvl w:val="0"/>
          <w:numId w:val="4"/>
        </w:numPr>
        <w:spacing w:after="0" w:line="240" w:lineRule="auto"/>
        <w:jc w:val="both"/>
        <w:rPr>
          <w:rFonts w:ascii="Cambria" w:eastAsia="Times New Roman" w:hAnsi="Cambria"/>
        </w:rPr>
      </w:pPr>
      <w:r w:rsidRPr="009904E0">
        <w:rPr>
          <w:rFonts w:ascii="Cambria" w:eastAsia="Times New Roman" w:hAnsi="Cambria"/>
        </w:rPr>
        <w:t xml:space="preserve">Discussion and/ or Action with Respect to Agenda Item E.1 Above. </w:t>
      </w:r>
    </w:p>
    <w:p w:rsidR="009904E0" w:rsidRPr="009904E0" w:rsidRDefault="009904E0" w:rsidP="009904E0">
      <w:pPr>
        <w:spacing w:after="0" w:line="240" w:lineRule="auto"/>
        <w:ind w:left="720"/>
        <w:contextualSpacing/>
        <w:jc w:val="both"/>
        <w:rPr>
          <w:rFonts w:ascii="Cambria" w:hAnsi="Cambria"/>
        </w:rPr>
      </w:pPr>
    </w:p>
    <w:p w:rsidR="009904E0" w:rsidRPr="009904E0" w:rsidRDefault="009904E0" w:rsidP="009904E0">
      <w:pPr>
        <w:numPr>
          <w:ilvl w:val="0"/>
          <w:numId w:val="2"/>
        </w:numPr>
        <w:spacing w:after="0" w:line="240" w:lineRule="auto"/>
        <w:contextualSpacing/>
        <w:jc w:val="both"/>
        <w:rPr>
          <w:rFonts w:ascii="Cambria" w:hAnsi="Cambria"/>
        </w:rPr>
      </w:pPr>
      <w:r w:rsidRPr="009904E0">
        <w:rPr>
          <w:rFonts w:ascii="Cambria" w:hAnsi="Cambria"/>
        </w:rPr>
        <w:t>Adjournment</w:t>
      </w:r>
    </w:p>
    <w:p w:rsidR="009904E0" w:rsidRPr="009904E0" w:rsidRDefault="009904E0" w:rsidP="009904E0">
      <w:pPr>
        <w:spacing w:after="0" w:line="240" w:lineRule="auto"/>
        <w:contextualSpacing/>
        <w:jc w:val="both"/>
        <w:rPr>
          <w:rFonts w:ascii="Cambria" w:hAnsi="Cambria"/>
        </w:rPr>
      </w:pPr>
    </w:p>
    <w:p w:rsidR="009904E0" w:rsidRPr="009904E0" w:rsidRDefault="009904E0" w:rsidP="009904E0">
      <w:pPr>
        <w:spacing w:after="0" w:line="240" w:lineRule="auto"/>
        <w:contextualSpacing/>
        <w:jc w:val="both"/>
        <w:rPr>
          <w:rFonts w:ascii="Cambria" w:hAnsi="Cambria"/>
        </w:rPr>
      </w:pPr>
    </w:p>
    <w:p w:rsidR="009904E0" w:rsidRPr="009904E0" w:rsidRDefault="009904E0" w:rsidP="009904E0">
      <w:pPr>
        <w:spacing w:after="0" w:line="240" w:lineRule="auto"/>
        <w:contextualSpacing/>
        <w:jc w:val="both"/>
        <w:rPr>
          <w:rFonts w:ascii="Cambria" w:hAnsi="Cambria"/>
        </w:rPr>
      </w:pPr>
      <w:r w:rsidRPr="009904E0">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w:t>
      </w:r>
      <w:r>
        <w:rPr>
          <w:rFonts w:ascii="Cambria" w:hAnsi="Cambria"/>
          <w:bCs/>
          <w:color w:val="000000"/>
        </w:rPr>
        <w:t>priate arrangements can be made.</w:t>
      </w:r>
    </w:p>
    <w:p w:rsidR="00D352AD" w:rsidRPr="009904E0" w:rsidRDefault="00D352AD">
      <w:pPr>
        <w:rPr>
          <w:rFonts w:ascii="Cambria" w:hAnsi="Cambria"/>
        </w:rPr>
      </w:pPr>
    </w:p>
    <w:sectPr w:rsidR="00D352AD" w:rsidRPr="009904E0" w:rsidSect="009904E0">
      <w:footerReference w:type="default" r:id="rId7"/>
      <w:pgSz w:w="12240" w:h="20160"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D96" w:rsidRDefault="00BE1D96" w:rsidP="009904E0">
      <w:pPr>
        <w:spacing w:after="0" w:line="240" w:lineRule="auto"/>
      </w:pPr>
      <w:r>
        <w:separator/>
      </w:r>
    </w:p>
  </w:endnote>
  <w:endnote w:type="continuationSeparator" w:id="0">
    <w:p w:rsidR="00BE1D96" w:rsidRDefault="00BE1D96" w:rsidP="0099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E0" w:rsidRDefault="00990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D96" w:rsidRDefault="00BE1D96" w:rsidP="009904E0">
      <w:pPr>
        <w:spacing w:after="0" w:line="240" w:lineRule="auto"/>
      </w:pPr>
      <w:r>
        <w:separator/>
      </w:r>
    </w:p>
  </w:footnote>
  <w:footnote w:type="continuationSeparator" w:id="0">
    <w:p w:rsidR="00BE1D96" w:rsidRDefault="00BE1D96" w:rsidP="00990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77CC4F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6E5256"/>
    <w:multiLevelType w:val="hybridMultilevel"/>
    <w:tmpl w:val="85768D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5A6C96"/>
    <w:multiLevelType w:val="hybridMultilevel"/>
    <w:tmpl w:val="F35EDD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B366C94"/>
    <w:multiLevelType w:val="hybridMultilevel"/>
    <w:tmpl w:val="8F4869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E0"/>
    <w:rsid w:val="009904E0"/>
    <w:rsid w:val="00BE1D96"/>
    <w:rsid w:val="00D352AD"/>
    <w:rsid w:val="00E7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00807-9409-4D28-8000-FC81033C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E0"/>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4E0"/>
    <w:pPr>
      <w:ind w:left="720"/>
      <w:contextualSpacing/>
    </w:pPr>
  </w:style>
  <w:style w:type="paragraph" w:styleId="Header">
    <w:name w:val="header"/>
    <w:basedOn w:val="Normal"/>
    <w:link w:val="HeaderChar"/>
    <w:uiPriority w:val="99"/>
    <w:unhideWhenUsed/>
    <w:rsid w:val="0099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E0"/>
    <w:rPr>
      <w:rFonts w:ascii="Calibri" w:eastAsia="Calibri" w:hAnsi="Calibri" w:cs="Times New Roman"/>
    </w:rPr>
  </w:style>
  <w:style w:type="paragraph" w:styleId="Footer">
    <w:name w:val="footer"/>
    <w:basedOn w:val="Normal"/>
    <w:link w:val="FooterChar"/>
    <w:uiPriority w:val="99"/>
    <w:unhideWhenUsed/>
    <w:rsid w:val="00990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6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2016-12-02T16:56:00Z</cp:lastPrinted>
  <dcterms:created xsi:type="dcterms:W3CDTF">2016-12-02T16:49:00Z</dcterms:created>
  <dcterms:modified xsi:type="dcterms:W3CDTF">2016-12-02T19:01:00Z</dcterms:modified>
</cp:coreProperties>
</file>