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C6" w:rsidRPr="00A668DC" w:rsidRDefault="008D33C6" w:rsidP="00351078">
      <w:pPr>
        <w:spacing w:after="0" w:line="240" w:lineRule="auto"/>
        <w:jc w:val="center"/>
        <w:rPr>
          <w:rFonts w:asciiTheme="majorHAnsi" w:hAnsiTheme="majorHAnsi"/>
          <w:b/>
          <w:sz w:val="24"/>
          <w:szCs w:val="24"/>
        </w:rPr>
      </w:pPr>
      <w:r w:rsidRPr="00A668DC">
        <w:rPr>
          <w:rFonts w:asciiTheme="majorHAnsi" w:hAnsiTheme="majorHAnsi"/>
          <w:b/>
          <w:sz w:val="24"/>
          <w:szCs w:val="24"/>
        </w:rPr>
        <w:t>GROVE CITY COUNCIL</w:t>
      </w:r>
    </w:p>
    <w:p w:rsidR="008D33C6" w:rsidRPr="00A668DC" w:rsidRDefault="008D33C6" w:rsidP="00351078">
      <w:pPr>
        <w:spacing w:after="0" w:line="240" w:lineRule="auto"/>
        <w:jc w:val="center"/>
        <w:rPr>
          <w:rFonts w:asciiTheme="majorHAnsi" w:hAnsiTheme="majorHAnsi"/>
          <w:b/>
          <w:sz w:val="24"/>
          <w:szCs w:val="24"/>
        </w:rPr>
      </w:pPr>
      <w:r w:rsidRPr="00A668DC">
        <w:rPr>
          <w:rFonts w:asciiTheme="majorHAnsi" w:hAnsiTheme="majorHAnsi"/>
          <w:b/>
          <w:sz w:val="24"/>
          <w:szCs w:val="24"/>
        </w:rPr>
        <w:t>REGULAR MEETING</w:t>
      </w:r>
    </w:p>
    <w:p w:rsidR="008D33C6" w:rsidRPr="00A668DC" w:rsidRDefault="008D33C6" w:rsidP="00351078">
      <w:pPr>
        <w:spacing w:after="0" w:line="240" w:lineRule="auto"/>
        <w:jc w:val="center"/>
        <w:rPr>
          <w:rFonts w:asciiTheme="majorHAnsi" w:hAnsiTheme="majorHAnsi"/>
          <w:b/>
          <w:sz w:val="24"/>
          <w:szCs w:val="24"/>
        </w:rPr>
      </w:pPr>
      <w:r w:rsidRPr="00A668DC">
        <w:rPr>
          <w:rFonts w:asciiTheme="majorHAnsi" w:hAnsiTheme="majorHAnsi"/>
          <w:b/>
          <w:sz w:val="24"/>
          <w:szCs w:val="24"/>
        </w:rPr>
        <w:t>TUESDAY, DECEMBER 21, 2010</w:t>
      </w:r>
    </w:p>
    <w:p w:rsidR="008D33C6" w:rsidRPr="00A668DC" w:rsidRDefault="008D33C6" w:rsidP="00351078">
      <w:pPr>
        <w:spacing w:after="0" w:line="240" w:lineRule="auto"/>
        <w:jc w:val="center"/>
        <w:rPr>
          <w:rFonts w:asciiTheme="majorHAnsi" w:hAnsiTheme="majorHAnsi"/>
          <w:b/>
          <w:sz w:val="24"/>
          <w:szCs w:val="24"/>
        </w:rPr>
      </w:pPr>
      <w:r w:rsidRPr="00A668DC">
        <w:rPr>
          <w:rFonts w:asciiTheme="majorHAnsi" w:hAnsiTheme="majorHAnsi"/>
          <w:b/>
          <w:sz w:val="24"/>
          <w:szCs w:val="24"/>
        </w:rPr>
        <w:t>6:00 PM</w:t>
      </w:r>
    </w:p>
    <w:p w:rsidR="008D33C6" w:rsidRPr="00A668DC" w:rsidRDefault="008D33C6" w:rsidP="00351078">
      <w:pPr>
        <w:spacing w:after="0" w:line="240" w:lineRule="auto"/>
        <w:jc w:val="both"/>
        <w:rPr>
          <w:rFonts w:asciiTheme="majorHAnsi" w:hAnsiTheme="majorHAnsi"/>
          <w:sz w:val="24"/>
          <w:szCs w:val="24"/>
        </w:rPr>
      </w:pPr>
    </w:p>
    <w:p w:rsidR="008D33C6" w:rsidRPr="00A668DC" w:rsidRDefault="008D33C6" w:rsidP="00351078">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The Grove City Council met in regular session on Tuesday, December 21, 201</w:t>
      </w:r>
      <w:r w:rsidR="00180A0D">
        <w:rPr>
          <w:rFonts w:asciiTheme="majorHAnsi" w:hAnsiTheme="majorHAnsi"/>
          <w:sz w:val="24"/>
          <w:szCs w:val="24"/>
        </w:rPr>
        <w:t>0</w:t>
      </w:r>
      <w:r w:rsidRPr="00A668DC">
        <w:rPr>
          <w:rFonts w:asciiTheme="majorHAnsi" w:hAnsiTheme="majorHAnsi"/>
          <w:sz w:val="24"/>
          <w:szCs w:val="24"/>
        </w:rPr>
        <w:t xml:space="preserve"> at 6:00 PM with Mayor Gary Trippensee presiding. Me</w:t>
      </w:r>
      <w:r w:rsidR="00180A0D">
        <w:rPr>
          <w:rFonts w:asciiTheme="majorHAnsi" w:hAnsiTheme="majorHAnsi"/>
          <w:sz w:val="24"/>
          <w:szCs w:val="24"/>
        </w:rPr>
        <w:t xml:space="preserve">mbers present were Ed Trumbull, </w:t>
      </w:r>
      <w:r w:rsidRPr="00A668DC">
        <w:rPr>
          <w:rFonts w:asciiTheme="majorHAnsi" w:hAnsiTheme="majorHAnsi"/>
          <w:sz w:val="24"/>
          <w:szCs w:val="24"/>
        </w:rPr>
        <w:t>Marty Follis</w:t>
      </w:r>
      <w:r w:rsidR="00180A0D">
        <w:rPr>
          <w:rFonts w:asciiTheme="majorHAnsi" w:hAnsiTheme="majorHAnsi"/>
          <w:sz w:val="24"/>
          <w:szCs w:val="24"/>
        </w:rPr>
        <w:t>,</w:t>
      </w:r>
      <w:r w:rsidRPr="00A668DC">
        <w:rPr>
          <w:rFonts w:asciiTheme="majorHAnsi" w:hAnsiTheme="majorHAnsi"/>
          <w:sz w:val="24"/>
          <w:szCs w:val="24"/>
        </w:rPr>
        <w:t xml:space="preserve"> Larry Parham and Mike Davenport. Also present was City Manager, Bruce Johnson; Attorney, Kelly Kerr; Assistant City Manager, Debbie Bottoroff; City Treasurer, Lisa Allred; Public Works Director, Jack Bower and City Clerk, Bonnie Buzzard.</w:t>
      </w:r>
    </w:p>
    <w:p w:rsidR="00351078" w:rsidRPr="00A668DC" w:rsidRDefault="00351078" w:rsidP="00180A0D">
      <w:pPr>
        <w:spacing w:after="0" w:line="240" w:lineRule="auto"/>
        <w:jc w:val="both"/>
        <w:rPr>
          <w:rFonts w:asciiTheme="majorHAnsi" w:hAnsiTheme="majorHAnsi"/>
          <w:sz w:val="24"/>
          <w:szCs w:val="24"/>
        </w:rPr>
      </w:pPr>
    </w:p>
    <w:p w:rsidR="00351078" w:rsidRPr="00A668DC" w:rsidRDefault="00351078" w:rsidP="00180A0D">
      <w:pPr>
        <w:spacing w:after="0" w:line="240" w:lineRule="auto"/>
        <w:jc w:val="both"/>
        <w:rPr>
          <w:rFonts w:asciiTheme="majorHAnsi" w:hAnsiTheme="majorHAnsi"/>
          <w:sz w:val="24"/>
          <w:szCs w:val="24"/>
        </w:rPr>
      </w:pPr>
      <w:r w:rsidRPr="00A668DC">
        <w:rPr>
          <w:rFonts w:asciiTheme="majorHAnsi" w:hAnsiTheme="majorHAnsi"/>
          <w:b/>
          <w:sz w:val="24"/>
          <w:szCs w:val="24"/>
          <w:u w:val="single"/>
        </w:rPr>
        <w:t>PUBLIC COMMENTS</w:t>
      </w:r>
      <w:r w:rsidRPr="00A668DC">
        <w:rPr>
          <w:rFonts w:asciiTheme="majorHAnsi" w:hAnsiTheme="majorHAnsi"/>
          <w:sz w:val="24"/>
          <w:szCs w:val="24"/>
        </w:rPr>
        <w:t>:</w:t>
      </w:r>
    </w:p>
    <w:p w:rsidR="00351078" w:rsidRPr="00A668DC" w:rsidRDefault="00351078" w:rsidP="00180A0D">
      <w:pPr>
        <w:spacing w:after="0" w:line="240" w:lineRule="auto"/>
        <w:jc w:val="both"/>
        <w:rPr>
          <w:rFonts w:asciiTheme="majorHAnsi" w:hAnsiTheme="majorHAnsi"/>
          <w:sz w:val="24"/>
          <w:szCs w:val="24"/>
        </w:rPr>
      </w:pPr>
    </w:p>
    <w:p w:rsidR="00351078" w:rsidRPr="00A668DC" w:rsidRDefault="00351078" w:rsidP="00180A0D">
      <w:pPr>
        <w:spacing w:after="0" w:line="240" w:lineRule="auto"/>
        <w:jc w:val="both"/>
        <w:rPr>
          <w:rFonts w:asciiTheme="majorHAnsi" w:hAnsiTheme="majorHAnsi"/>
          <w:sz w:val="24"/>
          <w:szCs w:val="24"/>
        </w:rPr>
      </w:pPr>
      <w:r w:rsidRPr="00A668DC">
        <w:rPr>
          <w:rFonts w:asciiTheme="majorHAnsi" w:hAnsiTheme="majorHAnsi"/>
          <w:sz w:val="24"/>
          <w:szCs w:val="24"/>
        </w:rPr>
        <w:t xml:space="preserve">Ms. Judith Read addressed the Council to respectfully ask for an update on the Animal Control situation pertaining to the pick-up and removal of trapped animals. Johnson responded by saying that service is still available to the public, and if for some reason that the Animal Control Officer does not respond in a timely manner, than Johnson requested Read to contact him personally. </w:t>
      </w:r>
    </w:p>
    <w:p w:rsidR="008D33C6" w:rsidRPr="00A668DC" w:rsidRDefault="00351078" w:rsidP="00180A0D">
      <w:pPr>
        <w:spacing w:after="0" w:line="240" w:lineRule="auto"/>
        <w:jc w:val="both"/>
        <w:rPr>
          <w:rFonts w:asciiTheme="majorHAnsi" w:hAnsiTheme="majorHAnsi"/>
          <w:sz w:val="24"/>
          <w:szCs w:val="24"/>
        </w:rPr>
      </w:pPr>
      <w:r w:rsidRPr="00A668DC">
        <w:rPr>
          <w:rFonts w:asciiTheme="majorHAnsi" w:hAnsiTheme="majorHAnsi"/>
          <w:sz w:val="24"/>
          <w:szCs w:val="24"/>
        </w:rPr>
        <w:t xml:space="preserve">  </w:t>
      </w:r>
    </w:p>
    <w:p w:rsidR="008D33C6" w:rsidRPr="00A668DC" w:rsidRDefault="008D33C6" w:rsidP="00180A0D">
      <w:pPr>
        <w:spacing w:line="240" w:lineRule="auto"/>
        <w:jc w:val="both"/>
        <w:rPr>
          <w:rFonts w:asciiTheme="majorHAnsi" w:hAnsiTheme="majorHAnsi"/>
          <w:sz w:val="24"/>
          <w:szCs w:val="24"/>
        </w:rPr>
      </w:pPr>
      <w:r w:rsidRPr="00A668DC">
        <w:rPr>
          <w:rFonts w:asciiTheme="majorHAnsi" w:hAnsiTheme="majorHAnsi"/>
          <w:sz w:val="24"/>
          <w:szCs w:val="24"/>
        </w:rPr>
        <w:t>Follis expressed thanks to all of the City Council and City of Grove employees who participated in the past Jingle Bell Run.</w:t>
      </w:r>
    </w:p>
    <w:p w:rsidR="008D33C6" w:rsidRPr="00A668DC" w:rsidRDefault="008D33C6" w:rsidP="00180A0D">
      <w:pPr>
        <w:spacing w:line="240" w:lineRule="auto"/>
        <w:jc w:val="both"/>
        <w:rPr>
          <w:rFonts w:asciiTheme="majorHAnsi" w:hAnsiTheme="majorHAnsi" w:cs="Calibri"/>
          <w:sz w:val="24"/>
          <w:szCs w:val="24"/>
        </w:rPr>
      </w:pPr>
      <w:r w:rsidRPr="00A668DC">
        <w:rPr>
          <w:rFonts w:asciiTheme="majorHAnsi" w:hAnsiTheme="majorHAnsi"/>
          <w:sz w:val="24"/>
          <w:szCs w:val="24"/>
        </w:rPr>
        <w:t xml:space="preserve">At 6:06 PM Trippensee opened the floor for a Public Hearing regarding an application submitted </w:t>
      </w:r>
      <w:r w:rsidRPr="00A668DC">
        <w:rPr>
          <w:rFonts w:asciiTheme="majorHAnsi" w:hAnsiTheme="majorHAnsi" w:cs="Calibri"/>
          <w:sz w:val="24"/>
          <w:szCs w:val="24"/>
        </w:rPr>
        <w:t>by Sooner Capital, LLC – Randy Wheeler to rezone the following legally described property from R-1 to C-3 for Commercial Development:</w:t>
      </w:r>
    </w:p>
    <w:p w:rsidR="008D33C6" w:rsidRPr="00A668DC" w:rsidRDefault="008D33C6" w:rsidP="00180A0D">
      <w:pPr>
        <w:spacing w:after="0" w:line="240" w:lineRule="auto"/>
        <w:ind w:left="1080" w:hanging="360"/>
        <w:jc w:val="both"/>
        <w:rPr>
          <w:rFonts w:asciiTheme="majorHAnsi" w:hAnsiTheme="majorHAnsi" w:cs="Calibri"/>
          <w:sz w:val="24"/>
          <w:szCs w:val="24"/>
        </w:rPr>
      </w:pPr>
    </w:p>
    <w:p w:rsidR="008D33C6" w:rsidRPr="00180A0D" w:rsidRDefault="008D33C6" w:rsidP="00180A0D">
      <w:pPr>
        <w:autoSpaceDE w:val="0"/>
        <w:autoSpaceDN w:val="0"/>
        <w:adjustRightInd w:val="0"/>
        <w:spacing w:after="0" w:line="240" w:lineRule="auto"/>
        <w:jc w:val="both"/>
        <w:rPr>
          <w:rFonts w:asciiTheme="majorHAnsi" w:hAnsiTheme="majorHAnsi" w:cs="Calibri"/>
          <w:sz w:val="24"/>
          <w:szCs w:val="24"/>
        </w:rPr>
      </w:pPr>
      <w:r w:rsidRPr="00180A0D">
        <w:rPr>
          <w:rFonts w:asciiTheme="majorHAnsi" w:hAnsiTheme="majorHAnsi" w:cs="Calibri"/>
          <w:sz w:val="24"/>
          <w:szCs w:val="24"/>
        </w:rPr>
        <w:t>Legal Description: The East 100 feet of the North 200 feet of the NW 1/4 NW 14 NW 1/4 lying East of Broadway Street and South of 13th Street in Section 8, Township 24 North, Range 24 East, Delaware County, Oklahoma, subject to any and all easements of record</w:t>
      </w:r>
      <w:r w:rsidR="00351078" w:rsidRPr="00180A0D">
        <w:rPr>
          <w:rFonts w:asciiTheme="majorHAnsi" w:hAnsiTheme="majorHAnsi" w:cs="Calibri"/>
          <w:sz w:val="24"/>
          <w:szCs w:val="24"/>
        </w:rPr>
        <w:t xml:space="preserve">; </w:t>
      </w:r>
      <w:r w:rsidRPr="00180A0D">
        <w:rPr>
          <w:rFonts w:asciiTheme="majorHAnsi" w:hAnsiTheme="majorHAnsi" w:cs="Calibri"/>
          <w:sz w:val="24"/>
          <w:szCs w:val="24"/>
        </w:rPr>
        <w:t>and</w:t>
      </w:r>
    </w:p>
    <w:p w:rsidR="008D33C6" w:rsidRPr="00180A0D"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180A0D" w:rsidRDefault="008D33C6" w:rsidP="00180A0D">
      <w:pPr>
        <w:autoSpaceDE w:val="0"/>
        <w:autoSpaceDN w:val="0"/>
        <w:adjustRightInd w:val="0"/>
        <w:spacing w:after="0" w:line="240" w:lineRule="auto"/>
        <w:jc w:val="both"/>
        <w:rPr>
          <w:rFonts w:asciiTheme="majorHAnsi" w:hAnsiTheme="majorHAnsi" w:cs="Calibri"/>
          <w:sz w:val="24"/>
          <w:szCs w:val="24"/>
        </w:rPr>
      </w:pPr>
      <w:r w:rsidRPr="00180A0D">
        <w:rPr>
          <w:rFonts w:asciiTheme="majorHAnsi" w:hAnsiTheme="majorHAnsi" w:cs="Calibri"/>
          <w:sz w:val="24"/>
          <w:szCs w:val="24"/>
        </w:rPr>
        <w:t>Part of the NW 1/4 NW 1/4 NW 1/4 lying East of Broadway Street in Section 8, Township 24 North, Range 24 East, Delaware County, Oklahoma, more particularly described as follows:</w:t>
      </w:r>
    </w:p>
    <w:p w:rsidR="008D33C6" w:rsidRPr="00180A0D"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180A0D" w:rsidRDefault="008D33C6" w:rsidP="00180A0D">
      <w:pPr>
        <w:autoSpaceDE w:val="0"/>
        <w:autoSpaceDN w:val="0"/>
        <w:adjustRightInd w:val="0"/>
        <w:spacing w:after="0" w:line="240" w:lineRule="auto"/>
        <w:jc w:val="both"/>
        <w:rPr>
          <w:rFonts w:asciiTheme="majorHAnsi" w:hAnsiTheme="majorHAnsi" w:cs="Calibri"/>
          <w:sz w:val="24"/>
          <w:szCs w:val="24"/>
        </w:rPr>
      </w:pPr>
      <w:r w:rsidRPr="00180A0D">
        <w:rPr>
          <w:rFonts w:asciiTheme="majorHAnsi" w:hAnsiTheme="majorHAnsi" w:cs="Calibri"/>
          <w:sz w:val="24"/>
          <w:szCs w:val="24"/>
        </w:rPr>
        <w:t>From the NW corner of said Section 8, Run S 89°46'37" E for a distance of 556.59 feet; Thence S 00°10'23" W for a distance of 200.21 feet to the Point Of Beginning; Thence S 00°10°23' E for a distance of 460.33 feet; Thence N 89°48'21" E for a distance of 101.43 feet; Thence North 459.82 feet; Thence N 89°54'11" W 100.09 feet to the Point Of Beginning, subject to any and all easements, including but not limited to that certain Deed Of Dedication filed December 3, 1993 in Book 750, Page 66-67</w:t>
      </w:r>
      <w:r w:rsidR="00351078" w:rsidRPr="00180A0D">
        <w:rPr>
          <w:rFonts w:asciiTheme="majorHAnsi" w:hAnsiTheme="majorHAnsi" w:cs="Calibri"/>
          <w:sz w:val="24"/>
          <w:szCs w:val="24"/>
        </w:rPr>
        <w:t xml:space="preserve">; </w:t>
      </w:r>
      <w:r w:rsidRPr="00180A0D">
        <w:rPr>
          <w:rFonts w:asciiTheme="majorHAnsi" w:hAnsiTheme="majorHAnsi" w:cs="Calibri"/>
          <w:sz w:val="24"/>
          <w:szCs w:val="24"/>
        </w:rPr>
        <w:t>and</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Lots 1, 2, 3, 4, 5, 6, and 10, of Wilson Addition to the Town Of Grove, Delaware County, Oklahoma, according to the recorded plat thereof (Book 125, Pages 470-471), subject to any and all easements of record</w:t>
      </w:r>
      <w:r w:rsidR="00351078" w:rsidRPr="00A668DC">
        <w:rPr>
          <w:rFonts w:asciiTheme="majorHAnsi" w:hAnsiTheme="majorHAnsi" w:cs="Calibri"/>
          <w:sz w:val="24"/>
          <w:szCs w:val="24"/>
        </w:rPr>
        <w:t xml:space="preserve">; </w:t>
      </w:r>
      <w:r w:rsidRPr="00A668DC">
        <w:rPr>
          <w:rFonts w:asciiTheme="majorHAnsi" w:hAnsiTheme="majorHAnsi" w:cs="Calibri"/>
          <w:sz w:val="24"/>
          <w:szCs w:val="24"/>
        </w:rPr>
        <w:t>and</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All of Mark Avenue and an alley lying adjacent to and immediately West of Lots 1, 2, 3, and 4, ("The Wilson Addition Alley"), All located within Wilson Addition, A platted subdivision located with the Corporate City limits of Grove, Delaware County, Oklahoma, according to the recorded plat thereof, subject to any and all easements of record.</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The above described land being more particularly described as follows:</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Tract 1:</w:t>
      </w: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Lots 3, 4, 5, 6, and 10 of Wilson Addition to the Town of Grove, Oklahoma and part of the NW 1/4 of the NW 1/4 Of Section 8, Township 24 North, Range 24 East of the Indian Base and Meridian, Delaware County, Oklahoma. Being more particularly described as follows:</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180A0D">
        <w:rPr>
          <w:rFonts w:asciiTheme="majorHAnsi" w:hAnsiTheme="majorHAnsi" w:cs="Calibri"/>
          <w:sz w:val="24"/>
          <w:szCs w:val="24"/>
        </w:rPr>
        <w:t xml:space="preserve">From the NW </w:t>
      </w:r>
      <w:r w:rsidR="00180A0D" w:rsidRPr="00180A0D">
        <w:rPr>
          <w:rFonts w:asciiTheme="majorHAnsi" w:hAnsiTheme="majorHAnsi" w:cs="Calibri"/>
          <w:sz w:val="24"/>
          <w:szCs w:val="24"/>
        </w:rPr>
        <w:t>c</w:t>
      </w:r>
      <w:r w:rsidRPr="00180A0D">
        <w:rPr>
          <w:rFonts w:asciiTheme="majorHAnsi" w:hAnsiTheme="majorHAnsi" w:cs="Calibri"/>
          <w:sz w:val="24"/>
          <w:szCs w:val="24"/>
        </w:rPr>
        <w:t xml:space="preserve">orner of said Section 8, Run N 88°21'36" E 551.14 feet along the North Line of said Section 8 to the Point Of Beginning; Thence continuing along said North Line N 88°21'36" E 702.45 feet to the Northeast </w:t>
      </w:r>
      <w:r w:rsidR="00FE520D" w:rsidRPr="00180A0D">
        <w:rPr>
          <w:rFonts w:asciiTheme="majorHAnsi" w:hAnsiTheme="majorHAnsi" w:cs="Calibri"/>
          <w:sz w:val="24"/>
          <w:szCs w:val="24"/>
        </w:rPr>
        <w:t>c</w:t>
      </w:r>
      <w:r w:rsidRPr="00180A0D">
        <w:rPr>
          <w:rFonts w:asciiTheme="majorHAnsi" w:hAnsiTheme="majorHAnsi" w:cs="Calibri"/>
          <w:sz w:val="24"/>
          <w:szCs w:val="24"/>
        </w:rPr>
        <w:t xml:space="preserve">orner of said Lot 10, Wilson Addition, said point also being on the West </w:t>
      </w:r>
      <w:r w:rsidR="00FE520D" w:rsidRPr="00180A0D">
        <w:rPr>
          <w:rFonts w:asciiTheme="majorHAnsi" w:hAnsiTheme="majorHAnsi" w:cs="Calibri"/>
          <w:sz w:val="24"/>
          <w:szCs w:val="24"/>
        </w:rPr>
        <w:t>r</w:t>
      </w:r>
      <w:r w:rsidRPr="00180A0D">
        <w:rPr>
          <w:rFonts w:asciiTheme="majorHAnsi" w:hAnsiTheme="majorHAnsi" w:cs="Calibri"/>
          <w:sz w:val="24"/>
          <w:szCs w:val="24"/>
        </w:rPr>
        <w:t xml:space="preserve">ight of way line of U.S. Highway No. 59; Thence S 01°12'49" E 319.31 feet along said West </w:t>
      </w:r>
      <w:r w:rsidR="00FE520D" w:rsidRPr="00180A0D">
        <w:rPr>
          <w:rFonts w:asciiTheme="majorHAnsi" w:hAnsiTheme="majorHAnsi" w:cs="Calibri"/>
          <w:sz w:val="24"/>
          <w:szCs w:val="24"/>
        </w:rPr>
        <w:t>r</w:t>
      </w:r>
      <w:r w:rsidRPr="00180A0D">
        <w:rPr>
          <w:rFonts w:asciiTheme="majorHAnsi" w:hAnsiTheme="majorHAnsi" w:cs="Calibri"/>
          <w:sz w:val="24"/>
          <w:szCs w:val="24"/>
        </w:rPr>
        <w:t xml:space="preserve">ight of </w:t>
      </w:r>
      <w:r w:rsidR="00FE520D" w:rsidRPr="00180A0D">
        <w:rPr>
          <w:rFonts w:asciiTheme="majorHAnsi" w:hAnsiTheme="majorHAnsi" w:cs="Calibri"/>
          <w:sz w:val="24"/>
          <w:szCs w:val="24"/>
        </w:rPr>
        <w:t>w</w:t>
      </w:r>
      <w:r w:rsidRPr="00180A0D">
        <w:rPr>
          <w:rFonts w:asciiTheme="majorHAnsi" w:hAnsiTheme="majorHAnsi" w:cs="Calibri"/>
          <w:sz w:val="24"/>
          <w:szCs w:val="24"/>
        </w:rPr>
        <w:t xml:space="preserve">ay line, also being the East line of said Lot 10; Thence </w:t>
      </w:r>
      <w:r w:rsidRPr="00180A0D">
        <w:rPr>
          <w:rFonts w:asciiTheme="majorHAnsi" w:hAnsiTheme="majorHAnsi" w:cs="Calibri"/>
          <w:sz w:val="24"/>
          <w:szCs w:val="24"/>
        </w:rPr>
        <w:lastRenderedPageBreak/>
        <w:t xml:space="preserve">S 89°39'11" W 604.00 feet along the North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of Abby Lane to the SW corner of Lot 3 of said Wilson Addition; Thence S 01°12'49" E 20.00 feet; Thence S 89°39'11" W 102.22 feet to a point on the East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of Broadway Street; Thence N 01°12'34" W 20.00 feet along said East </w:t>
      </w:r>
      <w:r w:rsidR="00FE520D" w:rsidRPr="00180A0D">
        <w:rPr>
          <w:rFonts w:asciiTheme="majorHAnsi" w:hAnsiTheme="majorHAnsi" w:cs="Calibri"/>
          <w:sz w:val="24"/>
          <w:szCs w:val="24"/>
        </w:rPr>
        <w:t>right of way l</w:t>
      </w:r>
      <w:r w:rsidRPr="00180A0D">
        <w:rPr>
          <w:rFonts w:asciiTheme="majorHAnsi" w:hAnsiTheme="majorHAnsi" w:cs="Calibri"/>
          <w:sz w:val="24"/>
          <w:szCs w:val="24"/>
        </w:rPr>
        <w:t xml:space="preserve">ine; Thence N 00°30'50" W 303.42 feet along said East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line to the Point Of Beginning. Containing</w:t>
      </w:r>
      <w:r w:rsidRPr="00A668DC">
        <w:rPr>
          <w:rFonts w:asciiTheme="majorHAnsi" w:hAnsiTheme="majorHAnsi" w:cs="Calibri"/>
          <w:sz w:val="24"/>
          <w:szCs w:val="24"/>
        </w:rPr>
        <w:t xml:space="preserve"> 5.08 acres, more or less</w:t>
      </w:r>
      <w:r w:rsidR="00351078" w:rsidRPr="00A668DC">
        <w:rPr>
          <w:rFonts w:asciiTheme="majorHAnsi" w:hAnsiTheme="majorHAnsi" w:cs="Calibri"/>
          <w:sz w:val="24"/>
          <w:szCs w:val="24"/>
        </w:rPr>
        <w:t xml:space="preserve">; </w:t>
      </w:r>
      <w:r w:rsidRPr="00A668DC">
        <w:rPr>
          <w:rFonts w:asciiTheme="majorHAnsi" w:hAnsiTheme="majorHAnsi" w:cs="Calibri"/>
          <w:sz w:val="24"/>
          <w:szCs w:val="24"/>
        </w:rPr>
        <w:t>and</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Tract 2:</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 xml:space="preserve">Lots 1 and 2 of Wilson Addition to the Town </w:t>
      </w:r>
      <w:r w:rsidR="00A668DC" w:rsidRPr="00A668DC">
        <w:rPr>
          <w:rFonts w:asciiTheme="majorHAnsi" w:hAnsiTheme="majorHAnsi" w:cs="Calibri"/>
          <w:sz w:val="24"/>
          <w:szCs w:val="24"/>
        </w:rPr>
        <w:t>of</w:t>
      </w:r>
      <w:r w:rsidRPr="00A668DC">
        <w:rPr>
          <w:rFonts w:asciiTheme="majorHAnsi" w:hAnsiTheme="majorHAnsi" w:cs="Calibri"/>
          <w:sz w:val="24"/>
          <w:szCs w:val="24"/>
        </w:rPr>
        <w:t xml:space="preserve"> Grove, Oklahoma and part of the NW 1/4 of the NW 1/4 Of Section 8, Township 24 North, Range 24 East of the Indian Base and Meridian, Delaware County, Oklahoma. Being more particularly described as follows:</w:t>
      </w:r>
    </w:p>
    <w:p w:rsidR="008D33C6" w:rsidRPr="00A668DC" w:rsidRDefault="008D33C6" w:rsidP="00180A0D">
      <w:pPr>
        <w:autoSpaceDE w:val="0"/>
        <w:autoSpaceDN w:val="0"/>
        <w:adjustRightInd w:val="0"/>
        <w:spacing w:after="0" w:line="240" w:lineRule="auto"/>
        <w:ind w:left="1080"/>
        <w:jc w:val="both"/>
        <w:rPr>
          <w:rFonts w:asciiTheme="majorHAnsi" w:hAnsiTheme="majorHAnsi" w:cs="Calibri"/>
          <w:sz w:val="24"/>
          <w:szCs w:val="24"/>
        </w:rPr>
      </w:pPr>
    </w:p>
    <w:p w:rsidR="008D33C6" w:rsidRPr="00180A0D"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 xml:space="preserve">From the NW </w:t>
      </w:r>
      <w:r w:rsidR="00FE520D">
        <w:rPr>
          <w:rFonts w:asciiTheme="majorHAnsi" w:hAnsiTheme="majorHAnsi" w:cs="Calibri"/>
          <w:sz w:val="24"/>
          <w:szCs w:val="24"/>
        </w:rPr>
        <w:t>c</w:t>
      </w:r>
      <w:r w:rsidRPr="00A668DC">
        <w:rPr>
          <w:rFonts w:asciiTheme="majorHAnsi" w:hAnsiTheme="majorHAnsi" w:cs="Calibri"/>
          <w:sz w:val="24"/>
          <w:szCs w:val="24"/>
        </w:rPr>
        <w:t xml:space="preserve">orner of said Section 8, Run N 88°21'36" E 551.14 feet along the North line of said Section 8 to a point; Thence S 00°30'50" E 303.42 feet along the East </w:t>
      </w:r>
      <w:r w:rsidR="00FE520D" w:rsidRPr="00A668DC">
        <w:rPr>
          <w:rFonts w:asciiTheme="majorHAnsi" w:hAnsiTheme="majorHAnsi" w:cs="Calibri"/>
          <w:sz w:val="24"/>
          <w:szCs w:val="24"/>
        </w:rPr>
        <w:t xml:space="preserve">right of way </w:t>
      </w:r>
      <w:r w:rsidRPr="00A668DC">
        <w:rPr>
          <w:rFonts w:asciiTheme="majorHAnsi" w:hAnsiTheme="majorHAnsi" w:cs="Calibri"/>
          <w:sz w:val="24"/>
          <w:szCs w:val="24"/>
        </w:rPr>
        <w:t xml:space="preserve">line of Broadway Street; Thence S 01°12'34" E 40.00 feet along said East </w:t>
      </w:r>
      <w:r w:rsidR="00FE520D" w:rsidRPr="00A668DC">
        <w:rPr>
          <w:rFonts w:asciiTheme="majorHAnsi" w:hAnsiTheme="majorHAnsi" w:cs="Calibri"/>
          <w:sz w:val="24"/>
          <w:szCs w:val="24"/>
        </w:rPr>
        <w:t xml:space="preserve">right of way </w:t>
      </w:r>
      <w:r w:rsidRPr="00A668DC">
        <w:rPr>
          <w:rFonts w:asciiTheme="majorHAnsi" w:hAnsiTheme="majorHAnsi" w:cs="Calibri"/>
          <w:sz w:val="24"/>
          <w:szCs w:val="24"/>
        </w:rPr>
        <w:t xml:space="preserve">line to the </w:t>
      </w:r>
      <w:r w:rsidRPr="00180A0D">
        <w:rPr>
          <w:rFonts w:asciiTheme="majorHAnsi" w:hAnsiTheme="majorHAnsi" w:cs="Calibri"/>
          <w:sz w:val="24"/>
          <w:szCs w:val="24"/>
        </w:rPr>
        <w:t xml:space="preserve">Point Of Beginning; Thence N 89°39'11" E 402.82 feet along the projection of the South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of Abby Lane to the NE </w:t>
      </w:r>
      <w:r w:rsidR="00FE520D" w:rsidRPr="00180A0D">
        <w:rPr>
          <w:rFonts w:asciiTheme="majorHAnsi" w:hAnsiTheme="majorHAnsi" w:cs="Calibri"/>
          <w:sz w:val="24"/>
          <w:szCs w:val="24"/>
        </w:rPr>
        <w:t>c</w:t>
      </w:r>
      <w:r w:rsidRPr="00180A0D">
        <w:rPr>
          <w:rFonts w:asciiTheme="majorHAnsi" w:hAnsiTheme="majorHAnsi" w:cs="Calibri"/>
          <w:sz w:val="24"/>
          <w:szCs w:val="24"/>
        </w:rPr>
        <w:t xml:space="preserve">orner of said Lot 2, Wilson Addition, said point being on the West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of Jeffery Avenue;  Thence S 24°44'46" W 341.69 feet along said West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to the SE corner of said Lot 1, Wilson Addition; Thence S 89°40'00" W 256.19 feet to a point on said East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of Broadway Street; Thence N 00°17'22" W 182.87 feet along said East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 xml:space="preserve">line; Thence N 01°12'34" W 126.53 feet along said East </w:t>
      </w:r>
      <w:r w:rsidR="00FE520D" w:rsidRPr="00180A0D">
        <w:rPr>
          <w:rFonts w:asciiTheme="majorHAnsi" w:hAnsiTheme="majorHAnsi" w:cs="Calibri"/>
          <w:sz w:val="24"/>
          <w:szCs w:val="24"/>
        </w:rPr>
        <w:t xml:space="preserve">right of way </w:t>
      </w:r>
      <w:r w:rsidRPr="00180A0D">
        <w:rPr>
          <w:rFonts w:asciiTheme="majorHAnsi" w:hAnsiTheme="majorHAnsi" w:cs="Calibri"/>
          <w:sz w:val="24"/>
          <w:szCs w:val="24"/>
        </w:rPr>
        <w:t>line to the Point Of Beginning. Containing 2.34 acres, more or less.</w:t>
      </w:r>
    </w:p>
    <w:p w:rsidR="008D33C6" w:rsidRPr="00A668DC" w:rsidRDefault="008D33C6" w:rsidP="00180A0D">
      <w:pPr>
        <w:autoSpaceDE w:val="0"/>
        <w:autoSpaceDN w:val="0"/>
        <w:adjustRightInd w:val="0"/>
        <w:spacing w:after="0" w:line="240" w:lineRule="auto"/>
        <w:jc w:val="both"/>
        <w:rPr>
          <w:rFonts w:asciiTheme="majorHAnsi" w:hAnsiTheme="majorHAnsi" w:cs="Calibri"/>
          <w:sz w:val="24"/>
          <w:szCs w:val="24"/>
        </w:rPr>
      </w:pPr>
    </w:p>
    <w:p w:rsidR="00CE3DCA" w:rsidRPr="00A668DC" w:rsidRDefault="008D33C6"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cs="Calibri"/>
          <w:sz w:val="24"/>
          <w:szCs w:val="24"/>
        </w:rPr>
        <w:t>Property Owner</w:t>
      </w:r>
      <w:r w:rsidR="00FE520D">
        <w:rPr>
          <w:rFonts w:asciiTheme="majorHAnsi" w:hAnsiTheme="majorHAnsi" w:cs="Calibri"/>
          <w:sz w:val="24"/>
          <w:szCs w:val="24"/>
        </w:rPr>
        <w:t xml:space="preserve"> &amp; Developer,</w:t>
      </w:r>
      <w:r w:rsidRPr="00A668DC">
        <w:rPr>
          <w:rFonts w:asciiTheme="majorHAnsi" w:hAnsiTheme="majorHAnsi" w:cs="Calibri"/>
          <w:sz w:val="24"/>
          <w:szCs w:val="24"/>
        </w:rPr>
        <w:t xml:space="preserve"> Randy Wheeler </w:t>
      </w:r>
      <w:r w:rsidR="00FE520D" w:rsidRPr="00A668DC">
        <w:rPr>
          <w:rFonts w:asciiTheme="majorHAnsi" w:hAnsiTheme="majorHAnsi" w:cs="Calibri"/>
          <w:sz w:val="24"/>
          <w:szCs w:val="24"/>
        </w:rPr>
        <w:t>was</w:t>
      </w:r>
      <w:r w:rsidRPr="00A668DC">
        <w:rPr>
          <w:rFonts w:asciiTheme="majorHAnsi" w:hAnsiTheme="majorHAnsi" w:cs="Calibri"/>
          <w:sz w:val="24"/>
          <w:szCs w:val="24"/>
        </w:rPr>
        <w:t xml:space="preserve"> present to entertain any questions, comments or concerns from the Council, Staff and audience. No public comments were heard. At 6:08 PM </w:t>
      </w:r>
      <w:r w:rsidR="00CE3DCA" w:rsidRPr="00A668DC">
        <w:rPr>
          <w:rFonts w:asciiTheme="majorHAnsi" w:hAnsiTheme="majorHAnsi" w:cs="Calibri"/>
          <w:sz w:val="24"/>
          <w:szCs w:val="24"/>
        </w:rPr>
        <w:t>Davenport made the motion to close the Public Hearing. Seconded by Follis. AYE: Trumbull, Follis, Parham, Davenport and Trippensee. NAY: None. Motion carried.</w:t>
      </w:r>
    </w:p>
    <w:p w:rsidR="00CE3DCA" w:rsidRPr="00A668DC" w:rsidRDefault="00CE3DCA" w:rsidP="00180A0D">
      <w:pPr>
        <w:autoSpaceDE w:val="0"/>
        <w:autoSpaceDN w:val="0"/>
        <w:adjustRightInd w:val="0"/>
        <w:spacing w:after="0" w:line="240" w:lineRule="auto"/>
        <w:jc w:val="both"/>
        <w:rPr>
          <w:rFonts w:asciiTheme="majorHAnsi" w:hAnsiTheme="majorHAnsi" w:cs="Calibri"/>
          <w:sz w:val="24"/>
          <w:szCs w:val="24"/>
        </w:rPr>
      </w:pPr>
    </w:p>
    <w:p w:rsidR="008D33C6" w:rsidRPr="00A668DC" w:rsidRDefault="00CE3DCA" w:rsidP="00180A0D">
      <w:pPr>
        <w:autoSpaceDE w:val="0"/>
        <w:autoSpaceDN w:val="0"/>
        <w:adjustRightInd w:val="0"/>
        <w:spacing w:after="0" w:line="240" w:lineRule="auto"/>
        <w:jc w:val="both"/>
        <w:rPr>
          <w:rFonts w:asciiTheme="majorHAnsi" w:hAnsiTheme="majorHAnsi" w:cs="Calibri"/>
          <w:caps/>
          <w:sz w:val="24"/>
          <w:szCs w:val="24"/>
        </w:rPr>
      </w:pPr>
      <w:r w:rsidRPr="00A668DC">
        <w:rPr>
          <w:rFonts w:asciiTheme="majorHAnsi" w:hAnsiTheme="majorHAnsi" w:cs="Calibri"/>
          <w:sz w:val="24"/>
          <w:szCs w:val="24"/>
        </w:rPr>
        <w:t>At 6:08 PM Trippensee opened the floor for a Public Hearing r</w:t>
      </w:r>
      <w:r w:rsidR="008D33C6" w:rsidRPr="00A668DC">
        <w:rPr>
          <w:rFonts w:asciiTheme="majorHAnsi" w:hAnsiTheme="majorHAnsi" w:cs="Calibri"/>
          <w:sz w:val="24"/>
          <w:szCs w:val="24"/>
        </w:rPr>
        <w:t xml:space="preserve">egarding </w:t>
      </w:r>
      <w:r w:rsidRPr="00A668DC">
        <w:rPr>
          <w:rFonts w:asciiTheme="majorHAnsi" w:hAnsiTheme="majorHAnsi" w:cs="Calibri"/>
          <w:sz w:val="24"/>
          <w:szCs w:val="24"/>
        </w:rPr>
        <w:t>an a</w:t>
      </w:r>
      <w:r w:rsidR="008D33C6" w:rsidRPr="00A668DC">
        <w:rPr>
          <w:rFonts w:asciiTheme="majorHAnsi" w:hAnsiTheme="majorHAnsi" w:cs="Calibri"/>
          <w:sz w:val="24"/>
          <w:szCs w:val="24"/>
        </w:rPr>
        <w:t xml:space="preserve">pplication </w:t>
      </w:r>
      <w:r w:rsidRPr="00A668DC">
        <w:rPr>
          <w:rFonts w:asciiTheme="majorHAnsi" w:hAnsiTheme="majorHAnsi" w:cs="Calibri"/>
          <w:sz w:val="24"/>
          <w:szCs w:val="24"/>
        </w:rPr>
        <w:t>s</w:t>
      </w:r>
      <w:r w:rsidR="008D33C6" w:rsidRPr="00A668DC">
        <w:rPr>
          <w:rFonts w:asciiTheme="majorHAnsi" w:hAnsiTheme="majorHAnsi" w:cs="Calibri"/>
          <w:sz w:val="24"/>
          <w:szCs w:val="24"/>
        </w:rPr>
        <w:t xml:space="preserve">ubmitted </w:t>
      </w:r>
      <w:r w:rsidRPr="00A668DC">
        <w:rPr>
          <w:rFonts w:asciiTheme="majorHAnsi" w:hAnsiTheme="majorHAnsi" w:cs="Calibri"/>
          <w:sz w:val="24"/>
          <w:szCs w:val="24"/>
        </w:rPr>
        <w:t>b</w:t>
      </w:r>
      <w:r w:rsidR="008D33C6" w:rsidRPr="00A668DC">
        <w:rPr>
          <w:rFonts w:asciiTheme="majorHAnsi" w:hAnsiTheme="majorHAnsi" w:cs="Calibri"/>
          <w:sz w:val="24"/>
          <w:szCs w:val="24"/>
        </w:rPr>
        <w:t xml:space="preserve">y Sooner Capital, LLC – Randy Wheeler </w:t>
      </w:r>
      <w:r w:rsidRPr="00A668DC">
        <w:rPr>
          <w:rFonts w:asciiTheme="majorHAnsi" w:hAnsiTheme="majorHAnsi" w:cs="Calibri"/>
          <w:sz w:val="24"/>
          <w:szCs w:val="24"/>
        </w:rPr>
        <w:t xml:space="preserve">to rezone the following legally described property from </w:t>
      </w:r>
      <w:r w:rsidR="008D33C6" w:rsidRPr="00A668DC">
        <w:rPr>
          <w:rFonts w:asciiTheme="majorHAnsi" w:hAnsiTheme="majorHAnsi" w:cs="Calibri"/>
          <w:sz w:val="24"/>
          <w:szCs w:val="24"/>
        </w:rPr>
        <w:t xml:space="preserve">R-1 </w:t>
      </w:r>
      <w:r w:rsidRPr="00A668DC">
        <w:rPr>
          <w:rFonts w:asciiTheme="majorHAnsi" w:hAnsiTheme="majorHAnsi" w:cs="Calibri"/>
          <w:sz w:val="24"/>
          <w:szCs w:val="24"/>
        </w:rPr>
        <w:t>t</w:t>
      </w:r>
      <w:r w:rsidR="008D33C6" w:rsidRPr="00A668DC">
        <w:rPr>
          <w:rFonts w:asciiTheme="majorHAnsi" w:hAnsiTheme="majorHAnsi" w:cs="Calibri"/>
          <w:sz w:val="24"/>
          <w:szCs w:val="24"/>
        </w:rPr>
        <w:t xml:space="preserve">o C-3 </w:t>
      </w:r>
      <w:r w:rsidRPr="00A668DC">
        <w:rPr>
          <w:rFonts w:asciiTheme="majorHAnsi" w:hAnsiTheme="majorHAnsi" w:cs="Calibri"/>
          <w:sz w:val="24"/>
          <w:szCs w:val="24"/>
        </w:rPr>
        <w:t>f</w:t>
      </w:r>
      <w:r w:rsidR="008D33C6" w:rsidRPr="00A668DC">
        <w:rPr>
          <w:rFonts w:asciiTheme="majorHAnsi" w:hAnsiTheme="majorHAnsi" w:cs="Calibri"/>
          <w:sz w:val="24"/>
          <w:szCs w:val="24"/>
        </w:rPr>
        <w:t>or Commercial Development:</w:t>
      </w:r>
    </w:p>
    <w:p w:rsidR="008D33C6" w:rsidRPr="00A668DC" w:rsidRDefault="008D33C6" w:rsidP="00180A0D">
      <w:pPr>
        <w:spacing w:after="0" w:line="240" w:lineRule="auto"/>
        <w:ind w:left="1080"/>
        <w:jc w:val="both"/>
        <w:rPr>
          <w:rFonts w:asciiTheme="majorHAnsi" w:hAnsiTheme="majorHAnsi" w:cs="Calibri"/>
          <w:caps/>
          <w:sz w:val="24"/>
          <w:szCs w:val="24"/>
        </w:rPr>
      </w:pPr>
    </w:p>
    <w:p w:rsidR="00180A0D" w:rsidRDefault="00180A0D" w:rsidP="00180A0D">
      <w:pPr>
        <w:spacing w:after="0" w:line="240" w:lineRule="auto"/>
        <w:jc w:val="both"/>
        <w:rPr>
          <w:rFonts w:asciiTheme="majorHAnsi" w:hAnsiTheme="majorHAnsi" w:cs="Calibri"/>
          <w:sz w:val="24"/>
          <w:szCs w:val="24"/>
        </w:rPr>
      </w:pPr>
      <w:r>
        <w:rPr>
          <w:rFonts w:asciiTheme="majorHAnsi" w:hAnsiTheme="majorHAnsi" w:cs="Calibri"/>
          <w:sz w:val="24"/>
          <w:szCs w:val="24"/>
        </w:rPr>
        <w:t>Legal Description</w:t>
      </w:r>
      <w:r w:rsidR="008D33C6" w:rsidRPr="00A668DC">
        <w:rPr>
          <w:rFonts w:asciiTheme="majorHAnsi" w:hAnsiTheme="majorHAnsi" w:cs="Calibri"/>
          <w:sz w:val="24"/>
          <w:szCs w:val="24"/>
        </w:rPr>
        <w:t>:</w:t>
      </w:r>
      <w:r>
        <w:rPr>
          <w:rFonts w:asciiTheme="majorHAnsi" w:hAnsiTheme="majorHAnsi" w:cs="Calibri"/>
          <w:sz w:val="24"/>
          <w:szCs w:val="24"/>
        </w:rPr>
        <w:t xml:space="preserve"> </w:t>
      </w:r>
      <w:r w:rsidR="008D33C6" w:rsidRPr="00A668DC">
        <w:rPr>
          <w:rFonts w:asciiTheme="majorHAnsi" w:hAnsiTheme="majorHAnsi" w:cs="Calibri"/>
          <w:sz w:val="24"/>
          <w:szCs w:val="24"/>
        </w:rPr>
        <w:t xml:space="preserve">Part of the Southeast Quarter of the Northwest Quarter of the Northwest Quarter (SE ¼ NW ¼ NW ¼) of Section Eight (8), Township Twenty-Four (24) North, Range Twenty-Four (24) East of the Indian Base and Meridian, Delaware County, State of Oklahoma according to the United States Government survey thereof, more particularly described as follows: </w:t>
      </w:r>
    </w:p>
    <w:p w:rsidR="00180A0D" w:rsidRDefault="00180A0D" w:rsidP="00180A0D">
      <w:pPr>
        <w:spacing w:after="0" w:line="240" w:lineRule="auto"/>
        <w:jc w:val="both"/>
        <w:rPr>
          <w:rFonts w:asciiTheme="majorHAnsi" w:hAnsiTheme="majorHAnsi" w:cs="Calibri"/>
          <w:sz w:val="24"/>
          <w:szCs w:val="24"/>
        </w:rPr>
      </w:pPr>
    </w:p>
    <w:p w:rsidR="008D33C6" w:rsidRPr="00A668DC" w:rsidRDefault="008D33C6" w:rsidP="00180A0D">
      <w:pPr>
        <w:spacing w:after="0" w:line="240" w:lineRule="auto"/>
        <w:jc w:val="both"/>
        <w:rPr>
          <w:rFonts w:asciiTheme="majorHAnsi" w:hAnsiTheme="majorHAnsi" w:cs="Calibri"/>
          <w:sz w:val="24"/>
          <w:szCs w:val="24"/>
        </w:rPr>
      </w:pPr>
      <w:r w:rsidRPr="00A668DC">
        <w:rPr>
          <w:rFonts w:asciiTheme="majorHAnsi" w:hAnsiTheme="majorHAnsi" w:cs="Calibri"/>
          <w:sz w:val="24"/>
          <w:szCs w:val="24"/>
        </w:rPr>
        <w:t xml:space="preserve">From the NW corner of said SE ¼ NW ¼ NW ¼ of Section 8, run East 120 feet to the </w:t>
      </w:r>
      <w:r w:rsidR="00FE520D" w:rsidRPr="00A668DC">
        <w:rPr>
          <w:rFonts w:asciiTheme="majorHAnsi" w:hAnsiTheme="majorHAnsi" w:cs="Calibri"/>
          <w:sz w:val="24"/>
          <w:szCs w:val="24"/>
        </w:rPr>
        <w:t>point of beginning</w:t>
      </w:r>
      <w:r w:rsidRPr="00A668DC">
        <w:rPr>
          <w:rFonts w:asciiTheme="majorHAnsi" w:hAnsiTheme="majorHAnsi" w:cs="Calibri"/>
          <w:sz w:val="24"/>
          <w:szCs w:val="24"/>
        </w:rPr>
        <w:t>; Thence South 120 feet; Thence West 120 feet; Thence South 46.71 feet to the GRDA taking line; Thence South 76°35' East 388.9 feet (</w:t>
      </w:r>
      <w:r w:rsidR="00FE520D">
        <w:rPr>
          <w:rFonts w:asciiTheme="majorHAnsi" w:hAnsiTheme="majorHAnsi" w:cs="Calibri"/>
          <w:sz w:val="24"/>
          <w:szCs w:val="24"/>
        </w:rPr>
        <w:t>m</w:t>
      </w:r>
      <w:r w:rsidRPr="00A668DC">
        <w:rPr>
          <w:rFonts w:asciiTheme="majorHAnsi" w:hAnsiTheme="majorHAnsi" w:cs="Calibri"/>
          <w:sz w:val="24"/>
          <w:szCs w:val="24"/>
        </w:rPr>
        <w:t>easured South 75°20'33" East) along said taking line; Thence South 62°42' East 264.63 feet (</w:t>
      </w:r>
      <w:r w:rsidR="00FE520D">
        <w:rPr>
          <w:rFonts w:asciiTheme="majorHAnsi" w:hAnsiTheme="majorHAnsi" w:cs="Calibri"/>
          <w:sz w:val="24"/>
          <w:szCs w:val="24"/>
        </w:rPr>
        <w:t>m</w:t>
      </w:r>
      <w:r w:rsidRPr="00A668DC">
        <w:rPr>
          <w:rFonts w:asciiTheme="majorHAnsi" w:hAnsiTheme="majorHAnsi" w:cs="Calibri"/>
          <w:sz w:val="24"/>
          <w:szCs w:val="24"/>
        </w:rPr>
        <w:t xml:space="preserve">easured South 61°27'33" East) along said taking line to the West </w:t>
      </w:r>
      <w:r w:rsidR="00FE520D" w:rsidRPr="00A668DC">
        <w:rPr>
          <w:rFonts w:asciiTheme="majorHAnsi" w:hAnsiTheme="majorHAnsi" w:cs="Calibri"/>
          <w:sz w:val="24"/>
          <w:szCs w:val="24"/>
        </w:rPr>
        <w:t xml:space="preserve">right of way </w:t>
      </w:r>
      <w:r w:rsidRPr="00A668DC">
        <w:rPr>
          <w:rFonts w:asciiTheme="majorHAnsi" w:hAnsiTheme="majorHAnsi" w:cs="Calibri"/>
          <w:sz w:val="24"/>
          <w:szCs w:val="24"/>
        </w:rPr>
        <w:t xml:space="preserve">line of U.S. Highway No. 59; Thence North 02°59'08" East 76.7 feet along said </w:t>
      </w:r>
      <w:r w:rsidR="00FE520D" w:rsidRPr="00A668DC">
        <w:rPr>
          <w:rFonts w:asciiTheme="majorHAnsi" w:hAnsiTheme="majorHAnsi" w:cs="Calibri"/>
          <w:sz w:val="24"/>
          <w:szCs w:val="24"/>
        </w:rPr>
        <w:t>right of way line</w:t>
      </w:r>
      <w:r w:rsidRPr="00A668DC">
        <w:rPr>
          <w:rFonts w:asciiTheme="majorHAnsi" w:hAnsiTheme="majorHAnsi" w:cs="Calibri"/>
          <w:sz w:val="24"/>
          <w:szCs w:val="24"/>
        </w:rPr>
        <w:t>; Thence North 67°19' West 160 feet (</w:t>
      </w:r>
      <w:r w:rsidR="00FE520D">
        <w:rPr>
          <w:rFonts w:asciiTheme="majorHAnsi" w:hAnsiTheme="majorHAnsi" w:cs="Calibri"/>
          <w:sz w:val="24"/>
          <w:szCs w:val="24"/>
        </w:rPr>
        <w:t>m</w:t>
      </w:r>
      <w:r w:rsidRPr="00A668DC">
        <w:rPr>
          <w:rFonts w:asciiTheme="majorHAnsi" w:hAnsiTheme="majorHAnsi" w:cs="Calibri"/>
          <w:sz w:val="24"/>
          <w:szCs w:val="24"/>
        </w:rPr>
        <w:t xml:space="preserve">easured North 69°20'48" West 160.21 </w:t>
      </w:r>
      <w:r w:rsidR="00FE520D">
        <w:rPr>
          <w:rFonts w:asciiTheme="majorHAnsi" w:hAnsiTheme="majorHAnsi" w:cs="Calibri"/>
          <w:sz w:val="24"/>
          <w:szCs w:val="24"/>
        </w:rPr>
        <w:t>f</w:t>
      </w:r>
      <w:r w:rsidRPr="00A668DC">
        <w:rPr>
          <w:rFonts w:asciiTheme="majorHAnsi" w:hAnsiTheme="majorHAnsi" w:cs="Calibri"/>
          <w:sz w:val="24"/>
          <w:szCs w:val="24"/>
        </w:rPr>
        <w:t>eet); Thence North 0°04'25" East 256.06 feet; Thence West 341.8 feet (</w:t>
      </w:r>
      <w:r w:rsidR="00FE520D">
        <w:rPr>
          <w:rFonts w:asciiTheme="majorHAnsi" w:hAnsiTheme="majorHAnsi" w:cs="Calibri"/>
          <w:sz w:val="24"/>
          <w:szCs w:val="24"/>
        </w:rPr>
        <w:t>m</w:t>
      </w:r>
      <w:r w:rsidRPr="00A668DC">
        <w:rPr>
          <w:rFonts w:asciiTheme="majorHAnsi" w:hAnsiTheme="majorHAnsi" w:cs="Calibri"/>
          <w:sz w:val="24"/>
          <w:szCs w:val="24"/>
        </w:rPr>
        <w:t>easured South 88°53'45" West 343.2 Feet) to the point of beginning</w:t>
      </w:r>
      <w:r w:rsidR="00351078" w:rsidRPr="00A668DC">
        <w:rPr>
          <w:rFonts w:asciiTheme="majorHAnsi" w:hAnsiTheme="majorHAnsi" w:cs="Calibri"/>
          <w:sz w:val="24"/>
          <w:szCs w:val="24"/>
        </w:rPr>
        <w:t xml:space="preserve">; </w:t>
      </w:r>
      <w:r w:rsidRPr="00A668DC">
        <w:rPr>
          <w:rFonts w:asciiTheme="majorHAnsi" w:hAnsiTheme="majorHAnsi" w:cs="Calibri"/>
          <w:sz w:val="24"/>
          <w:szCs w:val="24"/>
        </w:rPr>
        <w:t>and</w:t>
      </w:r>
    </w:p>
    <w:p w:rsidR="008D33C6" w:rsidRPr="00A668DC" w:rsidRDefault="008D33C6" w:rsidP="00180A0D">
      <w:pPr>
        <w:spacing w:after="0" w:line="240" w:lineRule="auto"/>
        <w:ind w:left="1080"/>
        <w:jc w:val="both"/>
        <w:rPr>
          <w:rFonts w:asciiTheme="majorHAnsi" w:hAnsiTheme="majorHAnsi" w:cs="Calibri"/>
          <w:caps/>
          <w:sz w:val="24"/>
          <w:szCs w:val="24"/>
        </w:rPr>
      </w:pPr>
    </w:p>
    <w:p w:rsidR="008D33C6" w:rsidRPr="00180A0D" w:rsidRDefault="008D33C6" w:rsidP="00180A0D">
      <w:pPr>
        <w:spacing w:after="0" w:line="240" w:lineRule="auto"/>
        <w:jc w:val="both"/>
        <w:rPr>
          <w:rFonts w:asciiTheme="majorHAnsi" w:hAnsiTheme="majorHAnsi" w:cs="Calibri"/>
          <w:caps/>
          <w:sz w:val="24"/>
          <w:szCs w:val="24"/>
        </w:rPr>
      </w:pPr>
      <w:r w:rsidRPr="00A668DC">
        <w:rPr>
          <w:rFonts w:asciiTheme="majorHAnsi" w:hAnsiTheme="majorHAnsi" w:cs="Calibri"/>
          <w:sz w:val="24"/>
          <w:szCs w:val="24"/>
        </w:rPr>
        <w:t xml:space="preserve">Lots Seven (7) and Eight (8), Wilson Addition, a Subdivision, according to the recorded </w:t>
      </w:r>
      <w:r w:rsidR="00FE520D">
        <w:rPr>
          <w:rFonts w:asciiTheme="majorHAnsi" w:hAnsiTheme="majorHAnsi" w:cs="Calibri"/>
          <w:sz w:val="24"/>
          <w:szCs w:val="24"/>
        </w:rPr>
        <w:t>p</w:t>
      </w:r>
      <w:r w:rsidRPr="00A668DC">
        <w:rPr>
          <w:rFonts w:asciiTheme="majorHAnsi" w:hAnsiTheme="majorHAnsi" w:cs="Calibri"/>
          <w:sz w:val="24"/>
          <w:szCs w:val="24"/>
        </w:rPr>
        <w:t xml:space="preserve">lat </w:t>
      </w:r>
      <w:r w:rsidR="00FE520D">
        <w:rPr>
          <w:rFonts w:asciiTheme="majorHAnsi" w:hAnsiTheme="majorHAnsi" w:cs="Calibri"/>
          <w:sz w:val="24"/>
          <w:szCs w:val="24"/>
        </w:rPr>
        <w:t>t</w:t>
      </w:r>
      <w:r w:rsidRPr="00A668DC">
        <w:rPr>
          <w:rFonts w:asciiTheme="majorHAnsi" w:hAnsiTheme="majorHAnsi" w:cs="Calibri"/>
          <w:sz w:val="24"/>
          <w:szCs w:val="24"/>
        </w:rPr>
        <w:t xml:space="preserve">hereof, Delaware County, State </w:t>
      </w:r>
      <w:r w:rsidR="00180A0D">
        <w:rPr>
          <w:rFonts w:asciiTheme="majorHAnsi" w:hAnsiTheme="majorHAnsi" w:cs="Calibri"/>
          <w:sz w:val="24"/>
          <w:szCs w:val="24"/>
        </w:rPr>
        <w:t>o</w:t>
      </w:r>
      <w:r w:rsidRPr="00A668DC">
        <w:rPr>
          <w:rFonts w:asciiTheme="majorHAnsi" w:hAnsiTheme="majorHAnsi" w:cs="Calibri"/>
          <w:sz w:val="24"/>
          <w:szCs w:val="24"/>
        </w:rPr>
        <w:t>f Oklahoma</w:t>
      </w:r>
      <w:r w:rsidR="00180A0D">
        <w:rPr>
          <w:rFonts w:asciiTheme="majorHAnsi" w:hAnsiTheme="majorHAnsi" w:cs="Calibri"/>
          <w:sz w:val="24"/>
          <w:szCs w:val="24"/>
        </w:rPr>
        <w:t>; l</w:t>
      </w:r>
      <w:r w:rsidRPr="00A668DC">
        <w:rPr>
          <w:rFonts w:asciiTheme="majorHAnsi" w:hAnsiTheme="majorHAnsi" w:cs="Calibri"/>
          <w:sz w:val="24"/>
          <w:szCs w:val="24"/>
        </w:rPr>
        <w:t xml:space="preserve">ess </w:t>
      </w:r>
      <w:r w:rsidR="00180A0D">
        <w:rPr>
          <w:rFonts w:asciiTheme="majorHAnsi" w:hAnsiTheme="majorHAnsi" w:cs="Calibri"/>
          <w:sz w:val="24"/>
          <w:szCs w:val="24"/>
        </w:rPr>
        <w:t>a</w:t>
      </w:r>
      <w:r w:rsidRPr="00A668DC">
        <w:rPr>
          <w:rFonts w:asciiTheme="majorHAnsi" w:hAnsiTheme="majorHAnsi" w:cs="Calibri"/>
          <w:sz w:val="24"/>
          <w:szCs w:val="24"/>
        </w:rPr>
        <w:t xml:space="preserve">nd </w:t>
      </w:r>
      <w:r w:rsidR="00180A0D">
        <w:rPr>
          <w:rFonts w:asciiTheme="majorHAnsi" w:hAnsiTheme="majorHAnsi" w:cs="Calibri"/>
          <w:sz w:val="24"/>
          <w:szCs w:val="24"/>
        </w:rPr>
        <w:t>e</w:t>
      </w:r>
      <w:r w:rsidRPr="00A668DC">
        <w:rPr>
          <w:rFonts w:asciiTheme="majorHAnsi" w:hAnsiTheme="majorHAnsi" w:cs="Calibri"/>
          <w:sz w:val="24"/>
          <w:szCs w:val="24"/>
        </w:rPr>
        <w:t>xcept:</w:t>
      </w:r>
    </w:p>
    <w:p w:rsidR="008D33C6" w:rsidRPr="00A668DC" w:rsidRDefault="008D33C6" w:rsidP="00180A0D">
      <w:pPr>
        <w:spacing w:after="0" w:line="240" w:lineRule="auto"/>
        <w:ind w:left="1080"/>
        <w:jc w:val="both"/>
        <w:rPr>
          <w:rFonts w:asciiTheme="majorHAnsi" w:hAnsiTheme="majorHAnsi" w:cs="Calibri"/>
          <w:caps/>
          <w:sz w:val="24"/>
          <w:szCs w:val="24"/>
        </w:rPr>
      </w:pPr>
    </w:p>
    <w:p w:rsidR="00962A00" w:rsidRDefault="008D33C6" w:rsidP="00180A0D">
      <w:pPr>
        <w:spacing w:after="0" w:line="240" w:lineRule="auto"/>
        <w:jc w:val="both"/>
        <w:rPr>
          <w:rFonts w:asciiTheme="majorHAnsi" w:hAnsiTheme="majorHAnsi" w:cs="Calibri"/>
          <w:sz w:val="24"/>
          <w:szCs w:val="24"/>
        </w:rPr>
      </w:pPr>
      <w:r w:rsidRPr="00A668DC">
        <w:rPr>
          <w:rFonts w:asciiTheme="majorHAnsi" w:hAnsiTheme="majorHAnsi" w:cs="Calibri"/>
          <w:sz w:val="24"/>
          <w:szCs w:val="24"/>
        </w:rPr>
        <w:t xml:space="preserve">Part </w:t>
      </w:r>
      <w:r w:rsidR="00FE520D">
        <w:rPr>
          <w:rFonts w:asciiTheme="majorHAnsi" w:hAnsiTheme="majorHAnsi" w:cs="Calibri"/>
          <w:sz w:val="24"/>
          <w:szCs w:val="24"/>
        </w:rPr>
        <w:t>o</w:t>
      </w:r>
      <w:r w:rsidRPr="00A668DC">
        <w:rPr>
          <w:rFonts w:asciiTheme="majorHAnsi" w:hAnsiTheme="majorHAnsi" w:cs="Calibri"/>
          <w:sz w:val="24"/>
          <w:szCs w:val="24"/>
        </w:rPr>
        <w:t xml:space="preserve">f Lots 7 </w:t>
      </w:r>
      <w:r w:rsidR="00FE520D">
        <w:rPr>
          <w:rFonts w:asciiTheme="majorHAnsi" w:hAnsiTheme="majorHAnsi" w:cs="Calibri"/>
          <w:sz w:val="24"/>
          <w:szCs w:val="24"/>
        </w:rPr>
        <w:t>a</w:t>
      </w:r>
      <w:r w:rsidRPr="00A668DC">
        <w:rPr>
          <w:rFonts w:asciiTheme="majorHAnsi" w:hAnsiTheme="majorHAnsi" w:cs="Calibri"/>
          <w:sz w:val="24"/>
          <w:szCs w:val="24"/>
        </w:rPr>
        <w:t xml:space="preserve">nd 8, </w:t>
      </w:r>
      <w:r w:rsidR="00FE520D" w:rsidRPr="00A668DC">
        <w:rPr>
          <w:rFonts w:asciiTheme="majorHAnsi" w:hAnsiTheme="majorHAnsi" w:cs="Calibri"/>
          <w:sz w:val="24"/>
          <w:szCs w:val="24"/>
        </w:rPr>
        <w:t xml:space="preserve">of said </w:t>
      </w:r>
      <w:r w:rsidRPr="00A668DC">
        <w:rPr>
          <w:rFonts w:asciiTheme="majorHAnsi" w:hAnsiTheme="majorHAnsi" w:cs="Calibri"/>
          <w:sz w:val="24"/>
          <w:szCs w:val="24"/>
        </w:rPr>
        <w:t xml:space="preserve">Wilson Addition </w:t>
      </w:r>
      <w:r w:rsidR="00FE520D" w:rsidRPr="00A668DC">
        <w:rPr>
          <w:rFonts w:asciiTheme="majorHAnsi" w:hAnsiTheme="majorHAnsi" w:cs="Calibri"/>
          <w:sz w:val="24"/>
          <w:szCs w:val="24"/>
        </w:rPr>
        <w:t>and a</w:t>
      </w:r>
      <w:r w:rsidRPr="00A668DC">
        <w:rPr>
          <w:rFonts w:asciiTheme="majorHAnsi" w:hAnsiTheme="majorHAnsi" w:cs="Calibri"/>
          <w:sz w:val="24"/>
          <w:szCs w:val="24"/>
        </w:rPr>
        <w:t xml:space="preserve"> Tract </w:t>
      </w:r>
      <w:r w:rsidR="00FE520D">
        <w:rPr>
          <w:rFonts w:asciiTheme="majorHAnsi" w:hAnsiTheme="majorHAnsi" w:cs="Calibri"/>
          <w:sz w:val="24"/>
          <w:szCs w:val="24"/>
        </w:rPr>
        <w:t>o</w:t>
      </w:r>
      <w:r w:rsidRPr="00A668DC">
        <w:rPr>
          <w:rFonts w:asciiTheme="majorHAnsi" w:hAnsiTheme="majorHAnsi" w:cs="Calibri"/>
          <w:sz w:val="24"/>
          <w:szCs w:val="24"/>
        </w:rPr>
        <w:t xml:space="preserve">f Land </w:t>
      </w:r>
      <w:r w:rsidR="00FE520D" w:rsidRPr="00A668DC">
        <w:rPr>
          <w:rFonts w:asciiTheme="majorHAnsi" w:hAnsiTheme="majorHAnsi" w:cs="Calibri"/>
          <w:sz w:val="24"/>
          <w:szCs w:val="24"/>
        </w:rPr>
        <w:t xml:space="preserve">located in the </w:t>
      </w:r>
      <w:r w:rsidRPr="00A668DC">
        <w:rPr>
          <w:rFonts w:asciiTheme="majorHAnsi" w:hAnsiTheme="majorHAnsi" w:cs="Calibri"/>
          <w:sz w:val="24"/>
          <w:szCs w:val="24"/>
        </w:rPr>
        <w:t xml:space="preserve">SE ¼ NW ¼ NW ¼ </w:t>
      </w:r>
      <w:r w:rsidR="00FE520D">
        <w:rPr>
          <w:rFonts w:asciiTheme="majorHAnsi" w:hAnsiTheme="majorHAnsi" w:cs="Calibri"/>
          <w:sz w:val="24"/>
          <w:szCs w:val="24"/>
        </w:rPr>
        <w:t>o</w:t>
      </w:r>
      <w:r w:rsidRPr="00A668DC">
        <w:rPr>
          <w:rFonts w:asciiTheme="majorHAnsi" w:hAnsiTheme="majorHAnsi" w:cs="Calibri"/>
          <w:sz w:val="24"/>
          <w:szCs w:val="24"/>
        </w:rPr>
        <w:t xml:space="preserve">f Section 8, Township 24 North, Range 24 East </w:t>
      </w:r>
      <w:r w:rsidR="00FE520D" w:rsidRPr="00A668DC">
        <w:rPr>
          <w:rFonts w:asciiTheme="majorHAnsi" w:hAnsiTheme="majorHAnsi" w:cs="Calibri"/>
          <w:sz w:val="24"/>
          <w:szCs w:val="24"/>
        </w:rPr>
        <w:t xml:space="preserve">of the </w:t>
      </w:r>
      <w:r w:rsidRPr="00A668DC">
        <w:rPr>
          <w:rFonts w:asciiTheme="majorHAnsi" w:hAnsiTheme="majorHAnsi" w:cs="Calibri"/>
          <w:sz w:val="24"/>
          <w:szCs w:val="24"/>
        </w:rPr>
        <w:t xml:space="preserve">Indian Base </w:t>
      </w:r>
      <w:r w:rsidR="00FE520D">
        <w:rPr>
          <w:rFonts w:asciiTheme="majorHAnsi" w:hAnsiTheme="majorHAnsi" w:cs="Calibri"/>
          <w:sz w:val="24"/>
          <w:szCs w:val="24"/>
        </w:rPr>
        <w:t>a</w:t>
      </w:r>
      <w:r w:rsidRPr="00A668DC">
        <w:rPr>
          <w:rFonts w:asciiTheme="majorHAnsi" w:hAnsiTheme="majorHAnsi" w:cs="Calibri"/>
          <w:sz w:val="24"/>
          <w:szCs w:val="24"/>
        </w:rPr>
        <w:t xml:space="preserve">nd Meridian, </w:t>
      </w:r>
      <w:r w:rsidR="00FE520D" w:rsidRPr="00A668DC">
        <w:rPr>
          <w:rFonts w:asciiTheme="majorHAnsi" w:hAnsiTheme="majorHAnsi" w:cs="Calibri"/>
          <w:sz w:val="24"/>
          <w:szCs w:val="24"/>
        </w:rPr>
        <w:t>more particularly described as follows</w:t>
      </w:r>
      <w:r w:rsidRPr="00A668DC">
        <w:rPr>
          <w:rFonts w:asciiTheme="majorHAnsi" w:hAnsiTheme="majorHAnsi" w:cs="Calibri"/>
          <w:sz w:val="24"/>
          <w:szCs w:val="24"/>
        </w:rPr>
        <w:t xml:space="preserve">: </w:t>
      </w:r>
    </w:p>
    <w:p w:rsidR="00962A00" w:rsidRDefault="00962A00" w:rsidP="00180A0D">
      <w:pPr>
        <w:spacing w:after="0" w:line="240" w:lineRule="auto"/>
        <w:jc w:val="both"/>
        <w:rPr>
          <w:rFonts w:asciiTheme="majorHAnsi" w:hAnsiTheme="majorHAnsi" w:cs="Calibr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cs="Calibri"/>
          <w:sz w:val="24"/>
          <w:szCs w:val="24"/>
        </w:rPr>
        <w:t xml:space="preserve">Beginning </w:t>
      </w:r>
      <w:r w:rsidR="00FE520D" w:rsidRPr="00A668DC">
        <w:rPr>
          <w:rFonts w:asciiTheme="majorHAnsi" w:hAnsiTheme="majorHAnsi" w:cs="Calibri"/>
          <w:sz w:val="24"/>
          <w:szCs w:val="24"/>
        </w:rPr>
        <w:t xml:space="preserve">at the </w:t>
      </w:r>
      <w:r w:rsidRPr="00A668DC">
        <w:rPr>
          <w:rFonts w:asciiTheme="majorHAnsi" w:hAnsiTheme="majorHAnsi" w:cs="Calibri"/>
          <w:sz w:val="24"/>
          <w:szCs w:val="24"/>
        </w:rPr>
        <w:t xml:space="preserve">SE </w:t>
      </w:r>
      <w:r w:rsidR="00FE520D" w:rsidRPr="00A668DC">
        <w:rPr>
          <w:rFonts w:asciiTheme="majorHAnsi" w:hAnsiTheme="majorHAnsi" w:cs="Calibri"/>
          <w:sz w:val="24"/>
          <w:szCs w:val="24"/>
        </w:rPr>
        <w:t xml:space="preserve">corner of said </w:t>
      </w:r>
      <w:r w:rsidRPr="00A668DC">
        <w:rPr>
          <w:rFonts w:asciiTheme="majorHAnsi" w:hAnsiTheme="majorHAnsi" w:cs="Calibri"/>
          <w:sz w:val="24"/>
          <w:szCs w:val="24"/>
        </w:rPr>
        <w:t xml:space="preserve">Lot 9, Wilson Addition </w:t>
      </w:r>
      <w:r w:rsidR="00FE520D" w:rsidRPr="00A668DC">
        <w:rPr>
          <w:rFonts w:asciiTheme="majorHAnsi" w:hAnsiTheme="majorHAnsi" w:cs="Calibri"/>
          <w:sz w:val="24"/>
          <w:szCs w:val="24"/>
        </w:rPr>
        <w:t xml:space="preserve">to the </w:t>
      </w:r>
      <w:r w:rsidRPr="00A668DC">
        <w:rPr>
          <w:rFonts w:asciiTheme="majorHAnsi" w:hAnsiTheme="majorHAnsi" w:cs="Calibri"/>
          <w:sz w:val="24"/>
          <w:szCs w:val="24"/>
        </w:rPr>
        <w:t xml:space="preserve">City </w:t>
      </w:r>
      <w:r w:rsidR="00FE520D">
        <w:rPr>
          <w:rFonts w:asciiTheme="majorHAnsi" w:hAnsiTheme="majorHAnsi" w:cs="Calibri"/>
          <w:sz w:val="24"/>
          <w:szCs w:val="24"/>
        </w:rPr>
        <w:t>o</w:t>
      </w:r>
      <w:r w:rsidRPr="00A668DC">
        <w:rPr>
          <w:rFonts w:asciiTheme="majorHAnsi" w:hAnsiTheme="majorHAnsi" w:cs="Calibri"/>
          <w:sz w:val="24"/>
          <w:szCs w:val="24"/>
        </w:rPr>
        <w:t xml:space="preserve">f Grove, Oklahoma, </w:t>
      </w:r>
      <w:r w:rsidR="00FE520D" w:rsidRPr="00A668DC">
        <w:rPr>
          <w:rFonts w:asciiTheme="majorHAnsi" w:hAnsiTheme="majorHAnsi" w:cs="Calibri"/>
          <w:sz w:val="24"/>
          <w:szCs w:val="24"/>
        </w:rPr>
        <w:t xml:space="preserve">same as the point where the </w:t>
      </w:r>
      <w:r w:rsidRPr="00A668DC">
        <w:rPr>
          <w:rFonts w:asciiTheme="majorHAnsi" w:hAnsiTheme="majorHAnsi" w:cs="Calibri"/>
          <w:sz w:val="24"/>
          <w:szCs w:val="24"/>
        </w:rPr>
        <w:t xml:space="preserve">SE </w:t>
      </w:r>
      <w:r w:rsidR="00962A00">
        <w:rPr>
          <w:rFonts w:asciiTheme="majorHAnsi" w:hAnsiTheme="majorHAnsi" w:cs="Calibri"/>
          <w:sz w:val="24"/>
          <w:szCs w:val="24"/>
        </w:rPr>
        <w:t>c</w:t>
      </w:r>
      <w:r w:rsidRPr="00A668DC">
        <w:rPr>
          <w:rFonts w:asciiTheme="majorHAnsi" w:hAnsiTheme="majorHAnsi" w:cs="Calibri"/>
          <w:sz w:val="24"/>
          <w:szCs w:val="24"/>
        </w:rPr>
        <w:t xml:space="preserve">orner </w:t>
      </w:r>
      <w:r w:rsidR="00FE520D" w:rsidRPr="00A668DC">
        <w:rPr>
          <w:rFonts w:asciiTheme="majorHAnsi" w:hAnsiTheme="majorHAnsi" w:cs="Calibri"/>
          <w:sz w:val="24"/>
          <w:szCs w:val="24"/>
        </w:rPr>
        <w:t xml:space="preserve">of </w:t>
      </w:r>
      <w:proofErr w:type="spellStart"/>
      <w:r w:rsidR="00FE520D" w:rsidRPr="00A668DC">
        <w:rPr>
          <w:rFonts w:asciiTheme="majorHAnsi" w:hAnsiTheme="majorHAnsi" w:cs="Calibri"/>
          <w:sz w:val="24"/>
          <w:szCs w:val="24"/>
        </w:rPr>
        <w:t>said</w:t>
      </w:r>
      <w:proofErr w:type="spellEnd"/>
      <w:r w:rsidR="00FE520D" w:rsidRPr="00A668DC">
        <w:rPr>
          <w:rFonts w:asciiTheme="majorHAnsi" w:hAnsiTheme="majorHAnsi" w:cs="Calibri"/>
          <w:sz w:val="24"/>
          <w:szCs w:val="24"/>
        </w:rPr>
        <w:t xml:space="preserve"> </w:t>
      </w:r>
      <w:r w:rsidRPr="00A668DC">
        <w:rPr>
          <w:rFonts w:asciiTheme="majorHAnsi" w:hAnsiTheme="majorHAnsi" w:cs="Calibri"/>
          <w:sz w:val="24"/>
          <w:szCs w:val="24"/>
        </w:rPr>
        <w:t xml:space="preserve">Lot 9, </w:t>
      </w:r>
      <w:r w:rsidR="00FE520D" w:rsidRPr="00A668DC">
        <w:rPr>
          <w:rFonts w:asciiTheme="majorHAnsi" w:hAnsiTheme="majorHAnsi" w:cs="Calibri"/>
          <w:sz w:val="24"/>
          <w:szCs w:val="24"/>
        </w:rPr>
        <w:t>and the</w:t>
      </w:r>
      <w:r w:rsidRPr="00A668DC">
        <w:rPr>
          <w:rFonts w:asciiTheme="majorHAnsi" w:hAnsiTheme="majorHAnsi" w:cs="Calibri"/>
          <w:sz w:val="24"/>
          <w:szCs w:val="24"/>
        </w:rPr>
        <w:t xml:space="preserve"> North </w:t>
      </w:r>
      <w:r w:rsidR="00FE520D" w:rsidRPr="00A668DC">
        <w:rPr>
          <w:rFonts w:asciiTheme="majorHAnsi" w:hAnsiTheme="majorHAnsi" w:cs="Calibri"/>
          <w:sz w:val="24"/>
          <w:szCs w:val="24"/>
        </w:rPr>
        <w:t xml:space="preserve">boundary line of said </w:t>
      </w:r>
      <w:r w:rsidRPr="00A668DC">
        <w:rPr>
          <w:rFonts w:asciiTheme="majorHAnsi" w:hAnsiTheme="majorHAnsi" w:cs="Calibri"/>
          <w:sz w:val="24"/>
          <w:szCs w:val="24"/>
        </w:rPr>
        <w:t xml:space="preserve">SE ¼  NW ¼ NW ¼ </w:t>
      </w:r>
      <w:r w:rsidR="00FE520D" w:rsidRPr="00A668DC">
        <w:rPr>
          <w:rFonts w:asciiTheme="majorHAnsi" w:hAnsiTheme="majorHAnsi" w:cs="Calibri"/>
          <w:sz w:val="24"/>
          <w:szCs w:val="24"/>
        </w:rPr>
        <w:t xml:space="preserve">join at point on the </w:t>
      </w:r>
      <w:r w:rsidRPr="00A668DC">
        <w:rPr>
          <w:rFonts w:asciiTheme="majorHAnsi" w:hAnsiTheme="majorHAnsi" w:cs="Calibri"/>
          <w:sz w:val="24"/>
          <w:szCs w:val="24"/>
        </w:rPr>
        <w:t xml:space="preserve">West </w:t>
      </w:r>
      <w:r w:rsidR="00FE520D" w:rsidRPr="00A668DC">
        <w:rPr>
          <w:rFonts w:asciiTheme="majorHAnsi" w:hAnsiTheme="majorHAnsi" w:cs="Calibri"/>
          <w:sz w:val="24"/>
          <w:szCs w:val="24"/>
        </w:rPr>
        <w:t>right of way line o</w:t>
      </w:r>
      <w:r w:rsidRPr="00A668DC">
        <w:rPr>
          <w:rFonts w:asciiTheme="majorHAnsi" w:hAnsiTheme="majorHAnsi" w:cs="Calibri"/>
          <w:sz w:val="24"/>
          <w:szCs w:val="24"/>
        </w:rPr>
        <w:t xml:space="preserve">f U.S. Highway No. 59; </w:t>
      </w:r>
      <w:r w:rsidR="00FE520D">
        <w:rPr>
          <w:rFonts w:asciiTheme="majorHAnsi" w:hAnsiTheme="majorHAnsi" w:cs="Calibri"/>
          <w:sz w:val="24"/>
          <w:szCs w:val="24"/>
        </w:rPr>
        <w:t>r</w:t>
      </w:r>
      <w:r w:rsidRPr="00A668DC">
        <w:rPr>
          <w:rFonts w:asciiTheme="majorHAnsi" w:hAnsiTheme="majorHAnsi" w:cs="Calibri"/>
          <w:sz w:val="24"/>
          <w:szCs w:val="24"/>
        </w:rPr>
        <w:t xml:space="preserve">un S 00°57'45" E 130 </w:t>
      </w:r>
      <w:r w:rsidR="00FE520D" w:rsidRPr="00A668DC">
        <w:rPr>
          <w:rFonts w:asciiTheme="majorHAnsi" w:hAnsiTheme="majorHAnsi" w:cs="Calibri"/>
          <w:sz w:val="24"/>
          <w:szCs w:val="24"/>
        </w:rPr>
        <w:t xml:space="preserve">feet along the </w:t>
      </w:r>
      <w:r w:rsidRPr="00A668DC">
        <w:rPr>
          <w:rFonts w:asciiTheme="majorHAnsi" w:hAnsiTheme="majorHAnsi" w:cs="Calibri"/>
          <w:sz w:val="24"/>
          <w:szCs w:val="24"/>
        </w:rPr>
        <w:t xml:space="preserve">West </w:t>
      </w:r>
      <w:r w:rsidR="00FE520D" w:rsidRPr="00A668DC">
        <w:rPr>
          <w:rFonts w:asciiTheme="majorHAnsi" w:hAnsiTheme="majorHAnsi" w:cs="Calibri"/>
          <w:sz w:val="24"/>
          <w:szCs w:val="24"/>
        </w:rPr>
        <w:t>right of way line o</w:t>
      </w:r>
      <w:r w:rsidRPr="00A668DC">
        <w:rPr>
          <w:rFonts w:asciiTheme="majorHAnsi" w:hAnsiTheme="majorHAnsi" w:cs="Calibri"/>
          <w:sz w:val="24"/>
          <w:szCs w:val="24"/>
        </w:rPr>
        <w:t xml:space="preserve">f U.S. Highway No. 59; Thence N 89°32' W 197.21 </w:t>
      </w:r>
      <w:r w:rsidR="00FE520D">
        <w:rPr>
          <w:rFonts w:asciiTheme="majorHAnsi" w:hAnsiTheme="majorHAnsi" w:cs="Calibri"/>
          <w:sz w:val="24"/>
          <w:szCs w:val="24"/>
        </w:rPr>
        <w:t>f</w:t>
      </w:r>
      <w:r w:rsidRPr="00A668DC">
        <w:rPr>
          <w:rFonts w:asciiTheme="majorHAnsi" w:hAnsiTheme="majorHAnsi" w:cs="Calibri"/>
          <w:sz w:val="24"/>
          <w:szCs w:val="24"/>
        </w:rPr>
        <w:t xml:space="preserve">eet; Thence N 130 </w:t>
      </w:r>
      <w:r w:rsidR="00FE520D">
        <w:rPr>
          <w:rFonts w:asciiTheme="majorHAnsi" w:hAnsiTheme="majorHAnsi" w:cs="Calibri"/>
          <w:sz w:val="24"/>
          <w:szCs w:val="24"/>
        </w:rPr>
        <w:t>f</w:t>
      </w:r>
      <w:r w:rsidRPr="00A668DC">
        <w:rPr>
          <w:rFonts w:asciiTheme="majorHAnsi" w:hAnsiTheme="majorHAnsi" w:cs="Calibri"/>
          <w:sz w:val="24"/>
          <w:szCs w:val="24"/>
        </w:rPr>
        <w:t xml:space="preserve">eet; Thence N 04°15'10" E 310.36 </w:t>
      </w:r>
      <w:r w:rsidR="00FE520D">
        <w:rPr>
          <w:rFonts w:asciiTheme="majorHAnsi" w:hAnsiTheme="majorHAnsi" w:cs="Calibri"/>
          <w:sz w:val="24"/>
          <w:szCs w:val="24"/>
        </w:rPr>
        <w:t>f</w:t>
      </w:r>
      <w:r w:rsidRPr="00A668DC">
        <w:rPr>
          <w:rFonts w:asciiTheme="majorHAnsi" w:hAnsiTheme="majorHAnsi" w:cs="Calibri"/>
          <w:sz w:val="24"/>
          <w:szCs w:val="24"/>
        </w:rPr>
        <w:t xml:space="preserve">eet; Thence E 12 </w:t>
      </w:r>
      <w:r w:rsidR="00FE520D">
        <w:rPr>
          <w:rFonts w:asciiTheme="majorHAnsi" w:hAnsiTheme="majorHAnsi" w:cs="Calibri"/>
          <w:sz w:val="24"/>
          <w:szCs w:val="24"/>
        </w:rPr>
        <w:t>f</w:t>
      </w:r>
      <w:r w:rsidRPr="00A668DC">
        <w:rPr>
          <w:rFonts w:asciiTheme="majorHAnsi" w:hAnsiTheme="majorHAnsi" w:cs="Calibri"/>
          <w:sz w:val="24"/>
          <w:szCs w:val="24"/>
        </w:rPr>
        <w:t xml:space="preserve">eet; Thence S 309.5 </w:t>
      </w:r>
      <w:r w:rsidR="00180A0D">
        <w:rPr>
          <w:rFonts w:asciiTheme="majorHAnsi" w:hAnsiTheme="majorHAnsi" w:cs="Calibri"/>
          <w:sz w:val="24"/>
          <w:szCs w:val="24"/>
        </w:rPr>
        <w:t>f</w:t>
      </w:r>
      <w:r w:rsidRPr="00A668DC">
        <w:rPr>
          <w:rFonts w:asciiTheme="majorHAnsi" w:hAnsiTheme="majorHAnsi" w:cs="Calibri"/>
          <w:sz w:val="24"/>
          <w:szCs w:val="24"/>
        </w:rPr>
        <w:t xml:space="preserve">eet; Thence E 160 </w:t>
      </w:r>
      <w:r w:rsidR="00180A0D" w:rsidRPr="00A668DC">
        <w:rPr>
          <w:rFonts w:asciiTheme="majorHAnsi" w:hAnsiTheme="majorHAnsi" w:cs="Calibri"/>
          <w:sz w:val="24"/>
          <w:szCs w:val="24"/>
        </w:rPr>
        <w:t>feet to the point of beginning, in t</w:t>
      </w:r>
      <w:r w:rsidRPr="00A668DC">
        <w:rPr>
          <w:rFonts w:asciiTheme="majorHAnsi" w:hAnsiTheme="majorHAnsi" w:cs="Calibri"/>
          <w:sz w:val="24"/>
          <w:szCs w:val="24"/>
        </w:rPr>
        <w:t xml:space="preserve">he City </w:t>
      </w:r>
      <w:r w:rsidR="00962A00">
        <w:rPr>
          <w:rFonts w:asciiTheme="majorHAnsi" w:hAnsiTheme="majorHAnsi" w:cs="Calibri"/>
          <w:sz w:val="24"/>
          <w:szCs w:val="24"/>
        </w:rPr>
        <w:t>o</w:t>
      </w:r>
      <w:r w:rsidRPr="00A668DC">
        <w:rPr>
          <w:rFonts w:asciiTheme="majorHAnsi" w:hAnsiTheme="majorHAnsi" w:cs="Calibri"/>
          <w:sz w:val="24"/>
          <w:szCs w:val="24"/>
        </w:rPr>
        <w:t xml:space="preserve">f Grove, Delaware County, State </w:t>
      </w:r>
      <w:r w:rsidR="00180A0D">
        <w:rPr>
          <w:rFonts w:asciiTheme="majorHAnsi" w:hAnsiTheme="majorHAnsi" w:cs="Calibri"/>
          <w:sz w:val="24"/>
          <w:szCs w:val="24"/>
        </w:rPr>
        <w:t>o</w:t>
      </w:r>
      <w:r w:rsidRPr="00A668DC">
        <w:rPr>
          <w:rFonts w:asciiTheme="majorHAnsi" w:hAnsiTheme="majorHAnsi" w:cs="Calibri"/>
          <w:sz w:val="24"/>
          <w:szCs w:val="24"/>
        </w:rPr>
        <w:t>f Oklahoma</w:t>
      </w:r>
      <w:r w:rsidRPr="00A668DC">
        <w:rPr>
          <w:rFonts w:asciiTheme="majorHAnsi" w:hAnsiTheme="majorHAnsi"/>
          <w:sz w:val="24"/>
          <w:szCs w:val="24"/>
        </w:rPr>
        <w:t xml:space="preserve">. </w:t>
      </w:r>
    </w:p>
    <w:p w:rsidR="00CE3DCA" w:rsidRPr="00A668DC" w:rsidRDefault="00CE3DCA" w:rsidP="00180A0D">
      <w:pPr>
        <w:spacing w:after="0" w:line="240" w:lineRule="auto"/>
        <w:jc w:val="both"/>
        <w:rPr>
          <w:rFonts w:asciiTheme="majorHAnsi" w:hAnsiTheme="majorHAnsi"/>
          <w:sz w:val="24"/>
          <w:szCs w:val="24"/>
        </w:rPr>
      </w:pPr>
    </w:p>
    <w:p w:rsidR="00CE3DCA" w:rsidRPr="00A668DC" w:rsidRDefault="00CE3DCA" w:rsidP="00180A0D">
      <w:pPr>
        <w:autoSpaceDE w:val="0"/>
        <w:autoSpaceDN w:val="0"/>
        <w:adjustRightInd w:val="0"/>
        <w:spacing w:line="240" w:lineRule="auto"/>
        <w:jc w:val="both"/>
        <w:rPr>
          <w:rFonts w:asciiTheme="majorHAnsi" w:hAnsiTheme="majorHAnsi" w:cs="Calibri"/>
          <w:sz w:val="24"/>
          <w:szCs w:val="24"/>
        </w:rPr>
      </w:pPr>
      <w:r w:rsidRPr="00A668DC">
        <w:rPr>
          <w:rFonts w:asciiTheme="majorHAnsi" w:hAnsiTheme="majorHAnsi" w:cs="Calibri"/>
          <w:sz w:val="24"/>
          <w:szCs w:val="24"/>
        </w:rPr>
        <w:t>Property Owner</w:t>
      </w:r>
      <w:r w:rsidR="00180A0D">
        <w:rPr>
          <w:rFonts w:asciiTheme="majorHAnsi" w:hAnsiTheme="majorHAnsi" w:cs="Calibri"/>
          <w:sz w:val="24"/>
          <w:szCs w:val="24"/>
        </w:rPr>
        <w:t xml:space="preserve"> &amp;</w:t>
      </w:r>
      <w:r w:rsidRPr="00A668DC">
        <w:rPr>
          <w:rFonts w:asciiTheme="majorHAnsi" w:hAnsiTheme="majorHAnsi" w:cs="Calibri"/>
          <w:sz w:val="24"/>
          <w:szCs w:val="24"/>
        </w:rPr>
        <w:t xml:space="preserve"> Developer Randy Wheeler </w:t>
      </w:r>
      <w:r w:rsidR="00A668DC" w:rsidRPr="00A668DC">
        <w:rPr>
          <w:rFonts w:asciiTheme="majorHAnsi" w:hAnsiTheme="majorHAnsi" w:cs="Calibri"/>
          <w:sz w:val="24"/>
          <w:szCs w:val="24"/>
        </w:rPr>
        <w:t>w</w:t>
      </w:r>
      <w:r w:rsidR="00180A0D">
        <w:rPr>
          <w:rFonts w:asciiTheme="majorHAnsi" w:hAnsiTheme="majorHAnsi" w:cs="Calibri"/>
          <w:sz w:val="24"/>
          <w:szCs w:val="24"/>
        </w:rPr>
        <w:t>as</w:t>
      </w:r>
      <w:r w:rsidRPr="00A668DC">
        <w:rPr>
          <w:rFonts w:asciiTheme="majorHAnsi" w:hAnsiTheme="majorHAnsi" w:cs="Calibri"/>
          <w:sz w:val="24"/>
          <w:szCs w:val="24"/>
        </w:rPr>
        <w:t xml:space="preserve"> present to entertain any questions, comments or concerns from the Council, Staff and audience. No public comments were heard. At 6:11 PM Davenport made the motion to close the Public Hearing. Seconded by Parham. AYE: Trumbull, Follis, Parham, Davenport and Trippensee. NAY: None. Motion carried.</w:t>
      </w:r>
    </w:p>
    <w:p w:rsidR="008D33C6" w:rsidRPr="00A668DC" w:rsidRDefault="00CE3DCA" w:rsidP="00180A0D">
      <w:pPr>
        <w:autoSpaceDE w:val="0"/>
        <w:autoSpaceDN w:val="0"/>
        <w:adjustRightInd w:val="0"/>
        <w:spacing w:line="240" w:lineRule="auto"/>
        <w:jc w:val="both"/>
        <w:rPr>
          <w:rFonts w:asciiTheme="majorHAnsi" w:hAnsiTheme="majorHAnsi"/>
          <w:sz w:val="24"/>
          <w:szCs w:val="24"/>
        </w:rPr>
      </w:pPr>
      <w:r w:rsidRPr="00A668DC">
        <w:rPr>
          <w:rFonts w:asciiTheme="majorHAnsi" w:hAnsiTheme="majorHAnsi" w:cs="Calibri"/>
          <w:sz w:val="24"/>
          <w:szCs w:val="24"/>
        </w:rPr>
        <w:t xml:space="preserve">At 6:12 PM Trippensee opened the floor for a </w:t>
      </w:r>
      <w:r w:rsidR="008D33C6" w:rsidRPr="00A668DC">
        <w:rPr>
          <w:rFonts w:asciiTheme="majorHAnsi" w:hAnsiTheme="majorHAnsi"/>
          <w:sz w:val="24"/>
          <w:szCs w:val="24"/>
        </w:rPr>
        <w:t>Public Hearing to hear public comments concerning the advisability of entering into a non-exclusive franchise with and granting a permit to Allegiance Communications, LLC, to maintain a cable communications system to provide cable and other related services, expiring on September 30, 2016, with the City limits of Grove, Delaware County, Oklahoma.</w:t>
      </w:r>
      <w:r w:rsidRPr="00A668DC">
        <w:rPr>
          <w:rFonts w:asciiTheme="majorHAnsi" w:hAnsiTheme="majorHAnsi"/>
          <w:sz w:val="24"/>
          <w:szCs w:val="24"/>
        </w:rPr>
        <w:t xml:space="preserve"> City Manager Bruce Johnson briefed the Council, Staff and audience on his knowledge of this item. Johnson reported that he has been working with Attorney Dave Jones </w:t>
      </w:r>
      <w:r w:rsidR="00962A00">
        <w:rPr>
          <w:rFonts w:asciiTheme="majorHAnsi" w:hAnsiTheme="majorHAnsi"/>
          <w:sz w:val="24"/>
          <w:szCs w:val="24"/>
        </w:rPr>
        <w:t>for some time</w:t>
      </w:r>
      <w:r w:rsidRPr="00A668DC">
        <w:rPr>
          <w:rFonts w:asciiTheme="majorHAnsi" w:hAnsiTheme="majorHAnsi"/>
          <w:sz w:val="24"/>
          <w:szCs w:val="24"/>
        </w:rPr>
        <w:t>, and</w:t>
      </w:r>
      <w:r w:rsidR="00962A00">
        <w:rPr>
          <w:rFonts w:asciiTheme="majorHAnsi" w:hAnsiTheme="majorHAnsi"/>
          <w:sz w:val="24"/>
          <w:szCs w:val="24"/>
        </w:rPr>
        <w:t xml:space="preserve"> that he </w:t>
      </w:r>
      <w:r w:rsidRPr="00A668DC">
        <w:rPr>
          <w:rFonts w:asciiTheme="majorHAnsi" w:hAnsiTheme="majorHAnsi"/>
          <w:sz w:val="24"/>
          <w:szCs w:val="24"/>
        </w:rPr>
        <w:t xml:space="preserve">has </w:t>
      </w:r>
      <w:r w:rsidR="00962A00">
        <w:rPr>
          <w:rFonts w:asciiTheme="majorHAnsi" w:hAnsiTheme="majorHAnsi"/>
          <w:sz w:val="24"/>
          <w:szCs w:val="24"/>
        </w:rPr>
        <w:t>expressed his</w:t>
      </w:r>
      <w:r w:rsidRPr="00A668DC">
        <w:rPr>
          <w:rFonts w:asciiTheme="majorHAnsi" w:hAnsiTheme="majorHAnsi"/>
          <w:sz w:val="24"/>
          <w:szCs w:val="24"/>
        </w:rPr>
        <w:t xml:space="preserve"> opinion for approval via City Ordinance. The Council entertained questions, comments and concerns from the following individual:</w:t>
      </w:r>
    </w:p>
    <w:p w:rsidR="00CE3DCA" w:rsidRPr="00A668DC" w:rsidRDefault="00CE3DCA" w:rsidP="00180A0D">
      <w:pPr>
        <w:pStyle w:val="ListParagraph"/>
        <w:numPr>
          <w:ilvl w:val="0"/>
          <w:numId w:val="11"/>
        </w:numPr>
        <w:autoSpaceDE w:val="0"/>
        <w:autoSpaceDN w:val="0"/>
        <w:adjustRightInd w:val="0"/>
        <w:spacing w:line="240" w:lineRule="auto"/>
        <w:jc w:val="both"/>
        <w:rPr>
          <w:rFonts w:asciiTheme="majorHAnsi" w:hAnsiTheme="majorHAnsi"/>
          <w:sz w:val="24"/>
          <w:szCs w:val="24"/>
        </w:rPr>
      </w:pPr>
      <w:r w:rsidRPr="00A668DC">
        <w:rPr>
          <w:rFonts w:asciiTheme="majorHAnsi" w:hAnsiTheme="majorHAnsi"/>
          <w:sz w:val="24"/>
          <w:szCs w:val="24"/>
        </w:rPr>
        <w:t>Jim Barrett</w:t>
      </w:r>
    </w:p>
    <w:p w:rsidR="005A5E41" w:rsidRPr="00A668DC" w:rsidRDefault="005A5E41" w:rsidP="00180A0D">
      <w:pPr>
        <w:autoSpaceDE w:val="0"/>
        <w:autoSpaceDN w:val="0"/>
        <w:adjustRightInd w:val="0"/>
        <w:spacing w:after="0" w:line="240" w:lineRule="auto"/>
        <w:jc w:val="both"/>
        <w:rPr>
          <w:rFonts w:asciiTheme="majorHAnsi" w:hAnsiTheme="majorHAnsi" w:cs="Calibri"/>
          <w:sz w:val="24"/>
          <w:szCs w:val="24"/>
        </w:rPr>
      </w:pPr>
      <w:r w:rsidRPr="00A668DC">
        <w:rPr>
          <w:rFonts w:asciiTheme="majorHAnsi" w:hAnsiTheme="majorHAnsi"/>
          <w:sz w:val="24"/>
          <w:szCs w:val="24"/>
        </w:rPr>
        <w:t xml:space="preserve">At 6:16 PM Parham </w:t>
      </w:r>
      <w:r w:rsidRPr="00A668DC">
        <w:rPr>
          <w:rFonts w:asciiTheme="majorHAnsi" w:hAnsiTheme="majorHAnsi" w:cs="Calibri"/>
          <w:sz w:val="24"/>
          <w:szCs w:val="24"/>
        </w:rPr>
        <w:t>made the motion to close the Public Hearing. Seconded by Davenport. AYE: Trumbull, Follis, Parham, Davenport and Trippensee. NAY: None. Motion carried.</w:t>
      </w:r>
    </w:p>
    <w:p w:rsidR="005A5E41" w:rsidRPr="00A668DC" w:rsidRDefault="005A5E41" w:rsidP="00180A0D">
      <w:pPr>
        <w:autoSpaceDE w:val="0"/>
        <w:autoSpaceDN w:val="0"/>
        <w:adjustRightInd w:val="0"/>
        <w:spacing w:after="0" w:line="240" w:lineRule="auto"/>
        <w:jc w:val="both"/>
        <w:rPr>
          <w:rFonts w:asciiTheme="majorHAnsi" w:hAnsiTheme="majorHAnsi" w:cs="Calibri"/>
          <w:sz w:val="24"/>
          <w:szCs w:val="24"/>
        </w:rPr>
      </w:pPr>
    </w:p>
    <w:p w:rsidR="005A5E41" w:rsidRPr="00A668DC" w:rsidRDefault="005A5E41" w:rsidP="00180A0D">
      <w:pPr>
        <w:autoSpaceDE w:val="0"/>
        <w:autoSpaceDN w:val="0"/>
        <w:adjustRightInd w:val="0"/>
        <w:spacing w:line="240" w:lineRule="auto"/>
        <w:jc w:val="both"/>
        <w:rPr>
          <w:rFonts w:asciiTheme="majorHAnsi" w:hAnsiTheme="majorHAnsi" w:cs="Calibri"/>
          <w:sz w:val="24"/>
          <w:szCs w:val="24"/>
        </w:rPr>
      </w:pPr>
      <w:r w:rsidRPr="00A668DC">
        <w:rPr>
          <w:rFonts w:asciiTheme="majorHAnsi" w:hAnsiTheme="majorHAnsi" w:cs="Calibri"/>
          <w:sz w:val="24"/>
          <w:szCs w:val="24"/>
        </w:rPr>
        <w:t>Trumbull made the motion to approve the minutes of the previous meeting. Seconded by Follis. AYE: Trumbull, Follis, Parham, Davenport and Trippensee. NAY: None. Motion carried.</w:t>
      </w:r>
    </w:p>
    <w:p w:rsidR="005A5E41" w:rsidRPr="00A668DC" w:rsidRDefault="005A5E41" w:rsidP="00180A0D">
      <w:pPr>
        <w:autoSpaceDE w:val="0"/>
        <w:autoSpaceDN w:val="0"/>
        <w:adjustRightInd w:val="0"/>
        <w:spacing w:line="240" w:lineRule="auto"/>
        <w:jc w:val="both"/>
        <w:rPr>
          <w:rFonts w:asciiTheme="majorHAnsi" w:hAnsiTheme="majorHAnsi" w:cs="Calibri"/>
          <w:sz w:val="24"/>
          <w:szCs w:val="24"/>
        </w:rPr>
      </w:pPr>
      <w:r w:rsidRPr="00A668DC">
        <w:rPr>
          <w:rFonts w:asciiTheme="majorHAnsi" w:hAnsiTheme="majorHAnsi" w:cs="Calibri"/>
          <w:sz w:val="24"/>
          <w:szCs w:val="24"/>
        </w:rPr>
        <w:t>Parham made the motion to approve the purchase order register. Seconded by Trumbull. AYE: Trumbull, Follis, Parham, Davenport and Trippensee. NAY: None. Motion carried.</w:t>
      </w:r>
    </w:p>
    <w:p w:rsidR="008D33C6" w:rsidRPr="00A668DC" w:rsidRDefault="005A5E41" w:rsidP="00180A0D">
      <w:pPr>
        <w:autoSpaceDE w:val="0"/>
        <w:autoSpaceDN w:val="0"/>
        <w:adjustRightInd w:val="0"/>
        <w:spacing w:line="240" w:lineRule="auto"/>
        <w:jc w:val="both"/>
        <w:rPr>
          <w:rFonts w:asciiTheme="majorHAnsi" w:hAnsiTheme="majorHAnsi" w:cs="Arial"/>
          <w:sz w:val="24"/>
          <w:szCs w:val="24"/>
        </w:rPr>
      </w:pPr>
      <w:r w:rsidRPr="00A668DC">
        <w:rPr>
          <w:rFonts w:asciiTheme="majorHAnsi" w:hAnsiTheme="majorHAnsi" w:cs="Calibri"/>
          <w:sz w:val="24"/>
          <w:szCs w:val="24"/>
        </w:rPr>
        <w:t xml:space="preserve">Davenport made the motion to approve </w:t>
      </w:r>
      <w:r w:rsidR="008D33C6" w:rsidRPr="00A668DC">
        <w:rPr>
          <w:rFonts w:asciiTheme="majorHAnsi" w:hAnsiTheme="majorHAnsi" w:cs="Arial"/>
          <w:sz w:val="24"/>
          <w:szCs w:val="24"/>
        </w:rPr>
        <w:t>an Ordinance rezoning the property legally described in the above Public Hearing Item #B-1 from R-1 to C-3 for Commercial Development application submitted by Sooner Capital, LLC – Randy Wheeler.</w:t>
      </w:r>
      <w:r w:rsidRPr="00A668DC">
        <w:rPr>
          <w:rFonts w:asciiTheme="majorHAnsi" w:hAnsiTheme="majorHAnsi" w:cs="Arial"/>
          <w:sz w:val="24"/>
          <w:szCs w:val="24"/>
        </w:rPr>
        <w:t xml:space="preserve"> Seconded by Trippensee. AYE: Trumbull, Follis, Parham, Davenport and Trippensee. NAY: None. Motion carried. </w:t>
      </w:r>
    </w:p>
    <w:p w:rsidR="008D33C6" w:rsidRPr="00A668DC" w:rsidRDefault="005A5E41" w:rsidP="00180A0D">
      <w:pPr>
        <w:autoSpaceDE w:val="0"/>
        <w:autoSpaceDN w:val="0"/>
        <w:adjustRightInd w:val="0"/>
        <w:spacing w:line="240" w:lineRule="auto"/>
        <w:jc w:val="both"/>
        <w:rPr>
          <w:rFonts w:asciiTheme="majorHAnsi" w:hAnsiTheme="majorHAnsi" w:cs="Arial"/>
          <w:sz w:val="24"/>
          <w:szCs w:val="24"/>
        </w:rPr>
      </w:pPr>
      <w:r w:rsidRPr="00A668DC">
        <w:rPr>
          <w:rFonts w:asciiTheme="majorHAnsi" w:hAnsiTheme="majorHAnsi" w:cs="Arial"/>
          <w:sz w:val="24"/>
          <w:szCs w:val="24"/>
        </w:rPr>
        <w:t>Davenport made the motion to approve an O</w:t>
      </w:r>
      <w:r w:rsidR="008D33C6" w:rsidRPr="00A668DC">
        <w:rPr>
          <w:rFonts w:asciiTheme="majorHAnsi" w:hAnsiTheme="majorHAnsi" w:cs="Arial"/>
          <w:sz w:val="24"/>
          <w:szCs w:val="24"/>
        </w:rPr>
        <w:t>rdinance rezoning the property legally described in the above Public Hearing Item #B-2 from R-1 to C-3 for Commercial Development application submitted by Sooner Capital, LLC – Randy Wheeler.</w:t>
      </w:r>
      <w:r w:rsidRPr="00A668DC">
        <w:rPr>
          <w:rFonts w:asciiTheme="majorHAnsi" w:hAnsiTheme="majorHAnsi" w:cs="Arial"/>
          <w:sz w:val="24"/>
          <w:szCs w:val="24"/>
        </w:rPr>
        <w:t xml:space="preserve"> Seconded by Parham. AYE: Trumbull, Follis, </w:t>
      </w:r>
      <w:r w:rsidR="001C787E" w:rsidRPr="00A668DC">
        <w:rPr>
          <w:rFonts w:asciiTheme="majorHAnsi" w:hAnsiTheme="majorHAnsi" w:cs="Arial"/>
          <w:sz w:val="24"/>
          <w:szCs w:val="24"/>
        </w:rPr>
        <w:t xml:space="preserve">Parham, Davenport and Trippensee. NAY: None. Motion carried. </w:t>
      </w:r>
    </w:p>
    <w:p w:rsidR="008D33C6" w:rsidRPr="00A668DC" w:rsidRDefault="001C787E" w:rsidP="00180A0D">
      <w:pPr>
        <w:spacing w:after="0" w:line="240" w:lineRule="auto"/>
        <w:jc w:val="both"/>
        <w:rPr>
          <w:rFonts w:asciiTheme="majorHAnsi" w:hAnsiTheme="majorHAnsi" w:cs="Arial"/>
          <w:sz w:val="24"/>
          <w:szCs w:val="24"/>
        </w:rPr>
      </w:pPr>
      <w:r w:rsidRPr="00A668DC">
        <w:rPr>
          <w:rFonts w:asciiTheme="majorHAnsi" w:hAnsiTheme="majorHAnsi" w:cs="Arial"/>
          <w:sz w:val="24"/>
          <w:szCs w:val="24"/>
        </w:rPr>
        <w:t xml:space="preserve">Davenport made the motion to approve </w:t>
      </w:r>
      <w:r w:rsidR="008D33C6" w:rsidRPr="00A668DC">
        <w:rPr>
          <w:rFonts w:asciiTheme="majorHAnsi" w:hAnsiTheme="majorHAnsi" w:cs="Arial"/>
          <w:sz w:val="24"/>
          <w:szCs w:val="24"/>
        </w:rPr>
        <w:t>an Ordinance authorizing a non-exclusive franchise with and granting a permit to Allegiance Communications, LLC, to maintain a cable communications system to provide cable and other related services with the City of Grove.</w:t>
      </w:r>
      <w:r w:rsidRPr="00A668DC">
        <w:rPr>
          <w:rFonts w:asciiTheme="majorHAnsi" w:hAnsiTheme="majorHAnsi" w:cs="Arial"/>
          <w:sz w:val="24"/>
          <w:szCs w:val="24"/>
        </w:rPr>
        <w:t xml:space="preserve"> Seconded by Parham. AYE: Trumbull, Follis, Parham, Davenport and Trippensee. NAY: None. Motion carried. </w:t>
      </w:r>
    </w:p>
    <w:p w:rsidR="001C787E" w:rsidRPr="00A668DC" w:rsidRDefault="001C787E" w:rsidP="00180A0D">
      <w:pPr>
        <w:spacing w:after="0" w:line="240" w:lineRule="auto"/>
        <w:jc w:val="both"/>
        <w:rPr>
          <w:rFonts w:asciiTheme="majorHAnsi" w:hAnsiTheme="majorHAnsi" w:cs="Arial"/>
          <w:sz w:val="24"/>
          <w:szCs w:val="24"/>
        </w:rPr>
      </w:pPr>
    </w:p>
    <w:p w:rsidR="008D33C6" w:rsidRDefault="001C787E" w:rsidP="00180A0D">
      <w:pPr>
        <w:spacing w:after="0" w:line="240" w:lineRule="auto"/>
        <w:jc w:val="both"/>
        <w:rPr>
          <w:rFonts w:asciiTheme="majorHAnsi" w:hAnsiTheme="majorHAnsi" w:cs="Arial"/>
          <w:sz w:val="24"/>
          <w:szCs w:val="24"/>
        </w:rPr>
      </w:pPr>
      <w:r w:rsidRPr="00A668DC">
        <w:rPr>
          <w:rFonts w:asciiTheme="majorHAnsi" w:hAnsiTheme="majorHAnsi" w:cs="Arial"/>
          <w:sz w:val="24"/>
          <w:szCs w:val="24"/>
        </w:rPr>
        <w:t xml:space="preserve">Follis made the motion to authorize the Staff to </w:t>
      </w:r>
      <w:r w:rsidR="008D33C6" w:rsidRPr="00A668DC">
        <w:rPr>
          <w:rFonts w:asciiTheme="majorHAnsi" w:hAnsiTheme="majorHAnsi" w:cs="Arial"/>
          <w:sz w:val="24"/>
          <w:szCs w:val="24"/>
        </w:rPr>
        <w:t>solicit bids for the purchasing of trees and / or shrubs as specified in the Tree Quality and Planting Specifications of the Oklahoma Department of Transportation.</w:t>
      </w:r>
      <w:r w:rsidRPr="00A668DC">
        <w:rPr>
          <w:rFonts w:asciiTheme="majorHAnsi" w:hAnsiTheme="majorHAnsi" w:cs="Arial"/>
          <w:sz w:val="24"/>
          <w:szCs w:val="24"/>
        </w:rPr>
        <w:t xml:space="preserve"> Seconded by Trumbull. AYE: Trumbull, Follis, Parham, Davenport and Trippensee. NAY: None. Motion carried. </w:t>
      </w:r>
    </w:p>
    <w:p w:rsidR="00185743" w:rsidRPr="00A668DC" w:rsidRDefault="00185743" w:rsidP="00180A0D">
      <w:pPr>
        <w:spacing w:after="0" w:line="240" w:lineRule="auto"/>
        <w:jc w:val="both"/>
        <w:rPr>
          <w:rFonts w:asciiTheme="majorHAnsi" w:hAnsiTheme="majorHAnsi" w:cs="Arial"/>
          <w:sz w:val="24"/>
          <w:szCs w:val="24"/>
        </w:rPr>
      </w:pPr>
    </w:p>
    <w:p w:rsidR="00185743" w:rsidRPr="00D11CAA" w:rsidRDefault="00185743" w:rsidP="00185743">
      <w:pPr>
        <w:spacing w:after="0" w:line="240" w:lineRule="auto"/>
        <w:jc w:val="both"/>
        <w:rPr>
          <w:rFonts w:asciiTheme="majorHAnsi" w:hAnsiTheme="majorHAnsi" w:cs="Arial"/>
          <w:sz w:val="24"/>
          <w:szCs w:val="24"/>
        </w:rPr>
      </w:pPr>
      <w:r w:rsidRPr="00D11CAA">
        <w:rPr>
          <w:rFonts w:asciiTheme="majorHAnsi" w:hAnsiTheme="majorHAnsi" w:cs="Arial"/>
          <w:sz w:val="24"/>
          <w:szCs w:val="24"/>
        </w:rPr>
        <w:t>Trippensee opened the floor for discussion regarding the bids received for the supply of asphaltic materials for the second half of the 2010-2011 Fiscal Year ending June 30, 2011. Bower reported that the City received bids from the following entities:</w:t>
      </w:r>
    </w:p>
    <w:p w:rsidR="00185743" w:rsidRPr="00D11CAA" w:rsidRDefault="00185743" w:rsidP="00185743">
      <w:pPr>
        <w:spacing w:after="0" w:line="240" w:lineRule="auto"/>
        <w:jc w:val="both"/>
        <w:rPr>
          <w:rFonts w:asciiTheme="majorHAnsi" w:hAnsiTheme="majorHAnsi" w:cs="Arial"/>
          <w:sz w:val="24"/>
          <w:szCs w:val="24"/>
        </w:rPr>
      </w:pPr>
    </w:p>
    <w:p w:rsidR="00185743" w:rsidRPr="00D11CAA" w:rsidRDefault="00185743" w:rsidP="00185743">
      <w:pPr>
        <w:pStyle w:val="ListParagraph"/>
        <w:numPr>
          <w:ilvl w:val="0"/>
          <w:numId w:val="11"/>
        </w:numPr>
        <w:spacing w:after="0" w:line="240" w:lineRule="auto"/>
        <w:jc w:val="both"/>
        <w:rPr>
          <w:rFonts w:asciiTheme="majorHAnsi" w:hAnsiTheme="majorHAnsi" w:cs="Arial"/>
          <w:sz w:val="24"/>
          <w:szCs w:val="24"/>
          <w:u w:val="single"/>
        </w:rPr>
      </w:pPr>
      <w:r w:rsidRPr="00D11CAA">
        <w:rPr>
          <w:rFonts w:asciiTheme="majorHAnsi" w:hAnsiTheme="majorHAnsi" w:cs="Arial"/>
          <w:sz w:val="24"/>
          <w:szCs w:val="24"/>
          <w:u w:val="single"/>
        </w:rPr>
        <w:t>Longan Construction Company</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A</w:t>
      </w:r>
      <w:r w:rsidRPr="00D11CAA">
        <w:rPr>
          <w:rFonts w:asciiTheme="majorHAnsi" w:hAnsiTheme="majorHAnsi" w:cs="Arial"/>
          <w:sz w:val="24"/>
          <w:szCs w:val="24"/>
        </w:rPr>
        <w:tab/>
      </w:r>
      <w:r w:rsidRPr="00D11CAA">
        <w:rPr>
          <w:rFonts w:asciiTheme="majorHAnsi" w:hAnsiTheme="majorHAnsi" w:cs="Arial"/>
          <w:sz w:val="24"/>
          <w:szCs w:val="24"/>
        </w:rPr>
        <w:tab/>
        <w:t>$45.25 per ton</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B</w:t>
      </w:r>
      <w:r w:rsidRPr="00D11CAA">
        <w:rPr>
          <w:rFonts w:asciiTheme="majorHAnsi" w:hAnsiTheme="majorHAnsi" w:cs="Arial"/>
          <w:sz w:val="24"/>
          <w:szCs w:val="24"/>
        </w:rPr>
        <w:tab/>
      </w:r>
      <w:r w:rsidRPr="00D11CAA">
        <w:rPr>
          <w:rFonts w:asciiTheme="majorHAnsi" w:hAnsiTheme="majorHAnsi" w:cs="Arial"/>
          <w:sz w:val="24"/>
          <w:szCs w:val="24"/>
        </w:rPr>
        <w:tab/>
        <w:t>$49.25 per ton</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C</w:t>
      </w:r>
      <w:r w:rsidRPr="00D11CAA">
        <w:rPr>
          <w:rFonts w:asciiTheme="majorHAnsi" w:hAnsiTheme="majorHAnsi" w:cs="Arial"/>
          <w:sz w:val="24"/>
          <w:szCs w:val="24"/>
        </w:rPr>
        <w:tab/>
      </w:r>
      <w:r w:rsidRPr="00D11CAA">
        <w:rPr>
          <w:rFonts w:asciiTheme="majorHAnsi" w:hAnsiTheme="majorHAnsi" w:cs="Arial"/>
          <w:sz w:val="24"/>
          <w:szCs w:val="24"/>
        </w:rPr>
        <w:tab/>
        <w:t>$54.25 per ton</w:t>
      </w:r>
    </w:p>
    <w:p w:rsidR="00185743" w:rsidRPr="00D11CAA" w:rsidRDefault="00185743" w:rsidP="00185743">
      <w:pPr>
        <w:pStyle w:val="ListParagraph"/>
        <w:numPr>
          <w:ilvl w:val="0"/>
          <w:numId w:val="11"/>
        </w:numPr>
        <w:spacing w:after="0" w:line="240" w:lineRule="auto"/>
        <w:jc w:val="both"/>
        <w:rPr>
          <w:rFonts w:asciiTheme="majorHAnsi" w:hAnsiTheme="majorHAnsi" w:cs="Arial"/>
          <w:sz w:val="24"/>
          <w:szCs w:val="24"/>
          <w:u w:val="single"/>
        </w:rPr>
      </w:pPr>
      <w:r w:rsidRPr="00D11CAA">
        <w:rPr>
          <w:rFonts w:asciiTheme="majorHAnsi" w:hAnsiTheme="majorHAnsi" w:cs="Arial"/>
          <w:sz w:val="24"/>
          <w:szCs w:val="24"/>
          <w:u w:val="single"/>
        </w:rPr>
        <w:t>APAC – Central Inc.</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A</w:t>
      </w:r>
      <w:r w:rsidRPr="00D11CAA">
        <w:rPr>
          <w:rFonts w:asciiTheme="majorHAnsi" w:hAnsiTheme="majorHAnsi" w:cs="Arial"/>
          <w:sz w:val="24"/>
          <w:szCs w:val="24"/>
        </w:rPr>
        <w:tab/>
      </w:r>
      <w:r w:rsidRPr="00D11CAA">
        <w:rPr>
          <w:rFonts w:asciiTheme="majorHAnsi" w:hAnsiTheme="majorHAnsi" w:cs="Arial"/>
          <w:sz w:val="24"/>
          <w:szCs w:val="24"/>
        </w:rPr>
        <w:tab/>
        <w:t>No Bid</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B</w:t>
      </w:r>
      <w:r w:rsidRPr="00D11CAA">
        <w:rPr>
          <w:rFonts w:asciiTheme="majorHAnsi" w:hAnsiTheme="majorHAnsi" w:cs="Arial"/>
          <w:sz w:val="24"/>
          <w:szCs w:val="24"/>
        </w:rPr>
        <w:tab/>
      </w:r>
      <w:r w:rsidRPr="00D11CAA">
        <w:rPr>
          <w:rFonts w:asciiTheme="majorHAnsi" w:hAnsiTheme="majorHAnsi" w:cs="Arial"/>
          <w:sz w:val="24"/>
          <w:szCs w:val="24"/>
        </w:rPr>
        <w:tab/>
        <w:t>$45.67 per ton</w:t>
      </w:r>
    </w:p>
    <w:p w:rsidR="00185743" w:rsidRPr="00D11CAA" w:rsidRDefault="00185743" w:rsidP="00185743">
      <w:pPr>
        <w:pStyle w:val="ListParagraph"/>
        <w:numPr>
          <w:ilvl w:val="1"/>
          <w:numId w:val="11"/>
        </w:numPr>
        <w:spacing w:after="0" w:line="240" w:lineRule="auto"/>
        <w:jc w:val="both"/>
        <w:rPr>
          <w:rFonts w:asciiTheme="majorHAnsi" w:hAnsiTheme="majorHAnsi" w:cs="Arial"/>
          <w:sz w:val="24"/>
          <w:szCs w:val="24"/>
        </w:rPr>
      </w:pPr>
      <w:r w:rsidRPr="00D11CAA">
        <w:rPr>
          <w:rFonts w:asciiTheme="majorHAnsi" w:hAnsiTheme="majorHAnsi" w:cs="Arial"/>
          <w:sz w:val="24"/>
          <w:szCs w:val="24"/>
        </w:rPr>
        <w:t>Type C</w:t>
      </w:r>
      <w:r w:rsidRPr="00D11CAA">
        <w:rPr>
          <w:rFonts w:asciiTheme="majorHAnsi" w:hAnsiTheme="majorHAnsi" w:cs="Arial"/>
          <w:sz w:val="24"/>
          <w:szCs w:val="24"/>
        </w:rPr>
        <w:tab/>
      </w:r>
      <w:r w:rsidRPr="00D11CAA">
        <w:rPr>
          <w:rFonts w:asciiTheme="majorHAnsi" w:hAnsiTheme="majorHAnsi" w:cs="Arial"/>
          <w:sz w:val="24"/>
          <w:szCs w:val="24"/>
        </w:rPr>
        <w:tab/>
        <w:t>$51.00 per ton</w:t>
      </w:r>
    </w:p>
    <w:p w:rsidR="00185743" w:rsidRPr="00D11CAA" w:rsidRDefault="00185743" w:rsidP="00185743">
      <w:pPr>
        <w:spacing w:after="0" w:line="240" w:lineRule="auto"/>
        <w:jc w:val="both"/>
        <w:rPr>
          <w:rFonts w:asciiTheme="majorHAnsi" w:hAnsiTheme="majorHAnsi" w:cs="Arial"/>
          <w:sz w:val="24"/>
          <w:szCs w:val="24"/>
        </w:rPr>
      </w:pPr>
    </w:p>
    <w:p w:rsidR="00185743" w:rsidRPr="00D11CAA" w:rsidRDefault="00185743" w:rsidP="00185743">
      <w:pPr>
        <w:spacing w:after="0" w:line="240" w:lineRule="auto"/>
        <w:jc w:val="both"/>
        <w:rPr>
          <w:rFonts w:asciiTheme="majorHAnsi" w:hAnsiTheme="majorHAnsi" w:cs="Arial"/>
          <w:sz w:val="24"/>
          <w:szCs w:val="24"/>
        </w:rPr>
      </w:pPr>
      <w:r w:rsidRPr="00D11CAA">
        <w:rPr>
          <w:rFonts w:asciiTheme="majorHAnsi" w:hAnsiTheme="majorHAnsi" w:cs="Arial"/>
          <w:sz w:val="24"/>
          <w:szCs w:val="24"/>
        </w:rPr>
        <w:lastRenderedPageBreak/>
        <w:t xml:space="preserve">Bower reported that after reviewing the bids, it is his recommendation that the Council accept both bids from Longan and APAC with the primary supplier being Longan, and the secondary supplier being APAC. Bower noted that the availability of asphalt from the primary supplier at the time of need could also be a factor in determining which supplier will be used. Follis made the motion to approve the recommendation of the Staff and to accept both bids from Longan and APAC with Longan being the primary supplier and APAC the secondary depending upon availability at the time of need. </w:t>
      </w:r>
      <w:proofErr w:type="gramStart"/>
      <w:r w:rsidRPr="00D11CAA">
        <w:rPr>
          <w:rFonts w:asciiTheme="majorHAnsi" w:hAnsiTheme="majorHAnsi" w:cs="Arial"/>
          <w:sz w:val="24"/>
          <w:szCs w:val="24"/>
        </w:rPr>
        <w:t>Seconded by Trumbull.</w:t>
      </w:r>
      <w:proofErr w:type="gramEnd"/>
      <w:r w:rsidRPr="00D11CAA">
        <w:rPr>
          <w:rFonts w:asciiTheme="majorHAnsi" w:hAnsiTheme="majorHAnsi" w:cs="Arial"/>
          <w:sz w:val="24"/>
          <w:szCs w:val="24"/>
        </w:rPr>
        <w:t xml:space="preserve"> AYE: Trumbull. </w:t>
      </w:r>
      <w:proofErr w:type="gramStart"/>
      <w:r w:rsidRPr="00D11CAA">
        <w:rPr>
          <w:rFonts w:asciiTheme="majorHAnsi" w:hAnsiTheme="majorHAnsi" w:cs="Arial"/>
          <w:sz w:val="24"/>
          <w:szCs w:val="24"/>
        </w:rPr>
        <w:t>Follis, Parham, Davenport and Trippensee.</w:t>
      </w:r>
      <w:proofErr w:type="gramEnd"/>
      <w:r w:rsidRPr="00D11CAA">
        <w:rPr>
          <w:rFonts w:asciiTheme="majorHAnsi" w:hAnsiTheme="majorHAnsi" w:cs="Arial"/>
          <w:sz w:val="24"/>
          <w:szCs w:val="24"/>
        </w:rPr>
        <w:t xml:space="preserve"> NAY: None. Motion carried. </w:t>
      </w:r>
    </w:p>
    <w:p w:rsidR="001C787E" w:rsidRPr="00A668DC" w:rsidRDefault="001C787E" w:rsidP="00180A0D">
      <w:pPr>
        <w:spacing w:after="0" w:line="240" w:lineRule="auto"/>
        <w:jc w:val="both"/>
        <w:rPr>
          <w:rFonts w:asciiTheme="majorHAnsi" w:hAnsiTheme="majorHAnsi" w:cs="Arial"/>
          <w:sz w:val="24"/>
          <w:szCs w:val="24"/>
        </w:rPr>
      </w:pPr>
    </w:p>
    <w:p w:rsidR="00862A34" w:rsidRPr="00A668DC" w:rsidRDefault="00862A34" w:rsidP="00180A0D">
      <w:pPr>
        <w:spacing w:after="0" w:line="240" w:lineRule="auto"/>
        <w:jc w:val="both"/>
        <w:rPr>
          <w:rFonts w:asciiTheme="majorHAnsi" w:hAnsiTheme="majorHAnsi" w:cs="Arial"/>
          <w:sz w:val="24"/>
          <w:szCs w:val="24"/>
        </w:rPr>
      </w:pPr>
      <w:r w:rsidRPr="00A668DC">
        <w:rPr>
          <w:rFonts w:asciiTheme="majorHAnsi" w:hAnsiTheme="majorHAnsi" w:cs="Arial"/>
          <w:sz w:val="24"/>
          <w:szCs w:val="24"/>
        </w:rPr>
        <w:t xml:space="preserve">Davenport made the motion to approve a </w:t>
      </w:r>
      <w:r w:rsidR="008D33C6" w:rsidRPr="00A668DC">
        <w:rPr>
          <w:rFonts w:asciiTheme="majorHAnsi" w:hAnsiTheme="majorHAnsi" w:cs="Arial"/>
          <w:sz w:val="24"/>
          <w:szCs w:val="24"/>
        </w:rPr>
        <w:t>Resolution regarding Bridge Inspection responsibility by Local Government for compliance with National Bridge Inspection Standards.</w:t>
      </w:r>
      <w:r w:rsidRPr="00A668DC">
        <w:rPr>
          <w:rFonts w:asciiTheme="majorHAnsi" w:hAnsiTheme="majorHAnsi" w:cs="Arial"/>
          <w:sz w:val="24"/>
          <w:szCs w:val="24"/>
        </w:rPr>
        <w:t xml:space="preserve"> Seconded by Trumbull. AYE: Trumbull, Follis, Parham, Davenport and Trippensee. NAY: None. Motion carried. </w:t>
      </w:r>
    </w:p>
    <w:p w:rsidR="00862A34" w:rsidRPr="00A668DC" w:rsidRDefault="00862A34" w:rsidP="00180A0D">
      <w:pPr>
        <w:spacing w:after="0" w:line="240" w:lineRule="auto"/>
        <w:jc w:val="both"/>
        <w:rPr>
          <w:rFonts w:asciiTheme="majorHAnsi" w:hAnsiTheme="majorHAnsi" w:cs="Arial"/>
          <w:sz w:val="24"/>
          <w:szCs w:val="24"/>
        </w:rPr>
      </w:pPr>
    </w:p>
    <w:p w:rsidR="00A668DC" w:rsidRPr="00A668DC" w:rsidRDefault="00A668DC" w:rsidP="00180A0D">
      <w:pPr>
        <w:spacing w:after="0" w:line="240" w:lineRule="auto"/>
        <w:jc w:val="both"/>
        <w:rPr>
          <w:rFonts w:asciiTheme="majorHAnsi" w:hAnsiTheme="majorHAnsi" w:cs="Arial"/>
          <w:sz w:val="24"/>
          <w:szCs w:val="24"/>
        </w:rPr>
      </w:pPr>
    </w:p>
    <w:p w:rsidR="008D33C6" w:rsidRPr="00A668DC" w:rsidRDefault="00A668DC" w:rsidP="00180A0D">
      <w:pPr>
        <w:spacing w:after="0" w:line="240" w:lineRule="auto"/>
        <w:jc w:val="both"/>
        <w:rPr>
          <w:rFonts w:asciiTheme="majorHAnsi" w:hAnsiTheme="majorHAnsi"/>
          <w:sz w:val="24"/>
          <w:szCs w:val="24"/>
        </w:rPr>
      </w:pPr>
      <w:r w:rsidRPr="00A668DC">
        <w:rPr>
          <w:rFonts w:asciiTheme="majorHAnsi" w:hAnsiTheme="majorHAnsi"/>
          <w:b/>
          <w:sz w:val="24"/>
          <w:szCs w:val="24"/>
          <w:u w:val="single"/>
        </w:rPr>
        <w:t>CITY MANAGER’S REPORT</w:t>
      </w:r>
      <w:r w:rsidRPr="00A668DC">
        <w:rPr>
          <w:rFonts w:asciiTheme="majorHAnsi" w:hAnsiTheme="majorHAnsi"/>
          <w:sz w:val="24"/>
          <w:szCs w:val="24"/>
        </w:rPr>
        <w:t>:</w:t>
      </w:r>
    </w:p>
    <w:p w:rsidR="00D3683D" w:rsidRPr="00A668DC" w:rsidRDefault="00D3683D" w:rsidP="00180A0D">
      <w:pPr>
        <w:spacing w:after="0" w:line="240" w:lineRule="auto"/>
        <w:jc w:val="both"/>
        <w:rPr>
          <w:rFonts w:asciiTheme="majorHAnsi" w:hAnsiTheme="majorHAnsi"/>
          <w:sz w:val="24"/>
          <w:szCs w:val="24"/>
        </w:rPr>
      </w:pPr>
    </w:p>
    <w:p w:rsidR="00D3683D"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Health Insurance Broker Services</w:t>
      </w:r>
      <w:r w:rsidR="00D3683D" w:rsidRPr="00A668DC">
        <w:rPr>
          <w:rFonts w:asciiTheme="majorHAnsi" w:hAnsiTheme="majorHAnsi"/>
          <w:sz w:val="24"/>
          <w:szCs w:val="24"/>
        </w:rPr>
        <w:t xml:space="preserve"> – Johnson reported that the City of Grove advertised the proposals for this service. The Staff Committee reviewed the proposals for recommendation</w:t>
      </w:r>
      <w:r w:rsidRPr="00A668DC">
        <w:rPr>
          <w:rFonts w:asciiTheme="majorHAnsi" w:hAnsiTheme="majorHAnsi"/>
          <w:sz w:val="24"/>
          <w:szCs w:val="24"/>
        </w:rPr>
        <w:t>.</w:t>
      </w:r>
      <w:r w:rsidR="00D3683D" w:rsidRPr="00A668DC">
        <w:rPr>
          <w:rFonts w:asciiTheme="majorHAnsi" w:hAnsiTheme="majorHAnsi"/>
          <w:sz w:val="24"/>
          <w:szCs w:val="24"/>
        </w:rPr>
        <w:t xml:space="preserve"> The Committee was split between two (2) highly qualified firms. Johnson indicated that he would be visiting with the Staff for recommendation and would report back to the Council by the next meeting.</w:t>
      </w:r>
    </w:p>
    <w:p w:rsidR="00D3683D" w:rsidRPr="00A668DC" w:rsidRDefault="00D3683D"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speed limit postings throughout the City of Grove</w:t>
      </w:r>
      <w:r w:rsidR="00D3683D" w:rsidRPr="00A668DC">
        <w:rPr>
          <w:rFonts w:asciiTheme="majorHAnsi" w:hAnsiTheme="majorHAnsi"/>
          <w:sz w:val="24"/>
          <w:szCs w:val="24"/>
        </w:rPr>
        <w:t xml:space="preserve"> – Johnson reported that he has been visiting with the Grove Police Department, and that they are indicated that there is a strong need for </w:t>
      </w:r>
      <w:r w:rsidR="00CA72E7" w:rsidRPr="00A668DC">
        <w:rPr>
          <w:rFonts w:asciiTheme="majorHAnsi" w:hAnsiTheme="majorHAnsi"/>
          <w:sz w:val="24"/>
          <w:szCs w:val="24"/>
        </w:rPr>
        <w:t xml:space="preserve">the posting of </w:t>
      </w:r>
      <w:r w:rsidR="00D3683D" w:rsidRPr="00A668DC">
        <w:rPr>
          <w:rFonts w:asciiTheme="majorHAnsi" w:hAnsiTheme="majorHAnsi"/>
          <w:sz w:val="24"/>
          <w:szCs w:val="24"/>
        </w:rPr>
        <w:t>additional ‘speed limit’ signs</w:t>
      </w:r>
      <w:r w:rsidRPr="00A668DC">
        <w:rPr>
          <w:rFonts w:asciiTheme="majorHAnsi" w:hAnsiTheme="majorHAnsi"/>
          <w:sz w:val="24"/>
          <w:szCs w:val="24"/>
        </w:rPr>
        <w:t>.</w:t>
      </w:r>
      <w:r w:rsidR="00CA72E7" w:rsidRPr="00A668DC">
        <w:rPr>
          <w:rFonts w:asciiTheme="majorHAnsi" w:hAnsiTheme="majorHAnsi"/>
          <w:sz w:val="24"/>
          <w:szCs w:val="24"/>
        </w:rPr>
        <w:t xml:space="preserve"> Johnson added that he and the Staff would be reviewing the current speed limits for possible revisions.</w:t>
      </w:r>
    </w:p>
    <w:p w:rsidR="00CA72E7" w:rsidRPr="00A668DC" w:rsidRDefault="00CA72E7"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Fines and Court Costs Schedule</w:t>
      </w:r>
      <w:r w:rsidR="00CA72E7" w:rsidRPr="00A668DC">
        <w:rPr>
          <w:rFonts w:asciiTheme="majorHAnsi" w:hAnsiTheme="majorHAnsi"/>
          <w:sz w:val="24"/>
          <w:szCs w:val="24"/>
        </w:rPr>
        <w:t xml:space="preserve"> – Johnson reported that he has been reviewing the fine fee schedule, and that he would be visiting with the Municipal Judge and Police Chief for possible revisions</w:t>
      </w:r>
      <w:r w:rsidRPr="00A668DC">
        <w:rPr>
          <w:rFonts w:asciiTheme="majorHAnsi" w:hAnsiTheme="majorHAnsi"/>
          <w:sz w:val="24"/>
          <w:szCs w:val="24"/>
        </w:rPr>
        <w:t>.</w:t>
      </w:r>
    </w:p>
    <w:p w:rsidR="00CA72E7" w:rsidRPr="00A668DC" w:rsidRDefault="00CA72E7"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airport terminal building</w:t>
      </w:r>
      <w:r w:rsidR="00CA72E7" w:rsidRPr="00A668DC">
        <w:rPr>
          <w:rFonts w:asciiTheme="majorHAnsi" w:hAnsiTheme="majorHAnsi"/>
          <w:sz w:val="24"/>
          <w:szCs w:val="24"/>
        </w:rPr>
        <w:t xml:space="preserve"> – Johnson reported that the Oklahoma Aeronautic Commission has earmarked $275,000 of matching funds for this project. Johnson indicated that he would be reviewing the mechanism to fund this project. Airport Trustee, T</w:t>
      </w:r>
      <w:r w:rsidR="00962A00">
        <w:rPr>
          <w:rFonts w:asciiTheme="majorHAnsi" w:hAnsiTheme="majorHAnsi"/>
          <w:sz w:val="24"/>
          <w:szCs w:val="24"/>
        </w:rPr>
        <w:t>o</w:t>
      </w:r>
      <w:r w:rsidR="00CA72E7" w:rsidRPr="00A668DC">
        <w:rPr>
          <w:rFonts w:asciiTheme="majorHAnsi" w:hAnsiTheme="majorHAnsi"/>
          <w:sz w:val="24"/>
          <w:szCs w:val="24"/>
        </w:rPr>
        <w:t>m Melton addressed the Council to report on the preliminary drawings, and proposed cost for this project. Melton indicated that he would be better prepared for a presentation to the Council by the next meeting</w:t>
      </w:r>
      <w:r w:rsidR="00962A00">
        <w:rPr>
          <w:rFonts w:asciiTheme="majorHAnsi" w:hAnsiTheme="majorHAnsi"/>
          <w:sz w:val="24"/>
          <w:szCs w:val="24"/>
        </w:rPr>
        <w:t>, if desired</w:t>
      </w:r>
      <w:r w:rsidRPr="00A668DC">
        <w:rPr>
          <w:rFonts w:asciiTheme="majorHAnsi" w:hAnsiTheme="majorHAnsi"/>
          <w:sz w:val="24"/>
          <w:szCs w:val="24"/>
        </w:rPr>
        <w:t>.</w:t>
      </w:r>
    </w:p>
    <w:p w:rsidR="00CA72E7" w:rsidRPr="00A668DC" w:rsidRDefault="00CA72E7" w:rsidP="00180A0D">
      <w:pPr>
        <w:spacing w:after="0" w:line="240" w:lineRule="auto"/>
        <w:jc w:val="both"/>
        <w:rPr>
          <w:rFonts w:asciiTheme="majorHAnsi" w:hAnsiTheme="majorHAnsi"/>
          <w:sz w:val="24"/>
          <w:szCs w:val="24"/>
        </w:rPr>
      </w:pPr>
    </w:p>
    <w:p w:rsidR="00F00B2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Water Treatment Plant expansion project</w:t>
      </w:r>
      <w:r w:rsidR="00CA72E7" w:rsidRPr="00A668DC">
        <w:rPr>
          <w:rFonts w:asciiTheme="majorHAnsi" w:hAnsiTheme="majorHAnsi"/>
          <w:sz w:val="24"/>
          <w:szCs w:val="24"/>
        </w:rPr>
        <w:t xml:space="preserve"> – Johnson reported that he and</w:t>
      </w:r>
    </w:p>
    <w:p w:rsidR="00F00B26" w:rsidRPr="00A668DC" w:rsidRDefault="00F00B26" w:rsidP="00180A0D">
      <w:pPr>
        <w:pStyle w:val="ListParagraph"/>
        <w:numPr>
          <w:ilvl w:val="0"/>
          <w:numId w:val="13"/>
        </w:numPr>
        <w:spacing w:after="0" w:line="240" w:lineRule="auto"/>
        <w:jc w:val="both"/>
        <w:rPr>
          <w:rFonts w:asciiTheme="majorHAnsi" w:hAnsiTheme="majorHAnsi"/>
          <w:sz w:val="24"/>
          <w:szCs w:val="24"/>
        </w:rPr>
      </w:pPr>
      <w:r w:rsidRPr="00A668DC">
        <w:rPr>
          <w:rFonts w:asciiTheme="majorHAnsi" w:hAnsiTheme="majorHAnsi"/>
          <w:sz w:val="24"/>
          <w:szCs w:val="24"/>
        </w:rPr>
        <w:t>Water Plant Superintendent, John Gibe</w:t>
      </w:r>
    </w:p>
    <w:p w:rsidR="00F00B26" w:rsidRPr="00A668DC" w:rsidRDefault="00F00B26" w:rsidP="00180A0D">
      <w:pPr>
        <w:pStyle w:val="ListParagraph"/>
        <w:numPr>
          <w:ilvl w:val="0"/>
          <w:numId w:val="13"/>
        </w:numPr>
        <w:spacing w:after="0" w:line="240" w:lineRule="auto"/>
        <w:jc w:val="both"/>
        <w:rPr>
          <w:rFonts w:asciiTheme="majorHAnsi" w:hAnsiTheme="majorHAnsi"/>
          <w:sz w:val="24"/>
          <w:szCs w:val="24"/>
        </w:rPr>
      </w:pPr>
      <w:r w:rsidRPr="00A668DC">
        <w:rPr>
          <w:rFonts w:asciiTheme="majorHAnsi" w:hAnsiTheme="majorHAnsi"/>
          <w:sz w:val="24"/>
          <w:szCs w:val="24"/>
        </w:rPr>
        <w:t xml:space="preserve">Waste Water Plant </w:t>
      </w:r>
      <w:r w:rsidR="00A668DC" w:rsidRPr="00A668DC">
        <w:rPr>
          <w:rFonts w:asciiTheme="majorHAnsi" w:hAnsiTheme="majorHAnsi"/>
          <w:sz w:val="24"/>
          <w:szCs w:val="24"/>
        </w:rPr>
        <w:t>Supervisor</w:t>
      </w:r>
      <w:r w:rsidRPr="00A668DC">
        <w:rPr>
          <w:rFonts w:asciiTheme="majorHAnsi" w:hAnsiTheme="majorHAnsi"/>
          <w:sz w:val="24"/>
          <w:szCs w:val="24"/>
        </w:rPr>
        <w:t>, Steven Sears</w:t>
      </w:r>
    </w:p>
    <w:p w:rsidR="00F00B26" w:rsidRPr="00A668DC" w:rsidRDefault="00F00B26" w:rsidP="00180A0D">
      <w:pPr>
        <w:pStyle w:val="ListParagraph"/>
        <w:numPr>
          <w:ilvl w:val="0"/>
          <w:numId w:val="13"/>
        </w:numPr>
        <w:spacing w:after="0" w:line="240" w:lineRule="auto"/>
        <w:jc w:val="both"/>
        <w:rPr>
          <w:rFonts w:asciiTheme="majorHAnsi" w:hAnsiTheme="majorHAnsi"/>
          <w:sz w:val="24"/>
          <w:szCs w:val="24"/>
        </w:rPr>
      </w:pPr>
      <w:r w:rsidRPr="00A668DC">
        <w:rPr>
          <w:rFonts w:asciiTheme="majorHAnsi" w:hAnsiTheme="majorHAnsi"/>
          <w:sz w:val="24"/>
          <w:szCs w:val="24"/>
        </w:rPr>
        <w:t>Public Works Director, Jack Bower, and</w:t>
      </w:r>
    </w:p>
    <w:p w:rsidR="0010664F" w:rsidRPr="0010664F" w:rsidRDefault="00F00B26" w:rsidP="0010664F">
      <w:pPr>
        <w:pStyle w:val="ListParagraph"/>
        <w:numPr>
          <w:ilvl w:val="0"/>
          <w:numId w:val="13"/>
        </w:numPr>
        <w:spacing w:after="0" w:line="240" w:lineRule="auto"/>
        <w:jc w:val="both"/>
        <w:rPr>
          <w:rFonts w:asciiTheme="majorHAnsi" w:hAnsiTheme="majorHAnsi"/>
          <w:sz w:val="24"/>
          <w:szCs w:val="24"/>
        </w:rPr>
      </w:pPr>
      <w:r w:rsidRPr="00A668DC">
        <w:rPr>
          <w:rFonts w:asciiTheme="majorHAnsi" w:hAnsiTheme="majorHAnsi"/>
          <w:sz w:val="24"/>
          <w:szCs w:val="24"/>
        </w:rPr>
        <w:t>Engineer, Tim McCrary</w:t>
      </w:r>
    </w:p>
    <w:p w:rsidR="00F00B26" w:rsidRPr="00A668DC" w:rsidRDefault="00F00B26" w:rsidP="00180A0D">
      <w:pPr>
        <w:spacing w:after="0" w:line="240" w:lineRule="auto"/>
        <w:jc w:val="both"/>
        <w:rPr>
          <w:rFonts w:asciiTheme="majorHAnsi" w:hAnsiTheme="majorHAnsi"/>
          <w:sz w:val="24"/>
          <w:szCs w:val="24"/>
        </w:rPr>
      </w:pPr>
      <w:r w:rsidRPr="00A668DC">
        <w:rPr>
          <w:rFonts w:asciiTheme="majorHAnsi" w:hAnsiTheme="majorHAnsi"/>
          <w:sz w:val="24"/>
          <w:szCs w:val="24"/>
        </w:rPr>
        <w:t>recently tour</w:t>
      </w:r>
      <w:r w:rsidR="00117A58">
        <w:rPr>
          <w:rFonts w:asciiTheme="majorHAnsi" w:hAnsiTheme="majorHAnsi"/>
          <w:sz w:val="24"/>
          <w:szCs w:val="24"/>
        </w:rPr>
        <w:t>ed</w:t>
      </w:r>
      <w:r w:rsidRPr="00A668DC">
        <w:rPr>
          <w:rFonts w:asciiTheme="majorHAnsi" w:hAnsiTheme="majorHAnsi"/>
          <w:sz w:val="24"/>
          <w:szCs w:val="24"/>
        </w:rPr>
        <w:t xml:space="preserve"> a new retro-fitted water/waste water plants in Wagoner and Bartlesville, and was impressed. However, the Staff would like to take a more extensive trip to Cincinnati, Ohio to tour an active flow plant that has been in operation for a year</w:t>
      </w:r>
      <w:r w:rsidR="008D33C6" w:rsidRPr="00A668DC">
        <w:rPr>
          <w:rFonts w:asciiTheme="majorHAnsi" w:hAnsiTheme="majorHAnsi"/>
          <w:sz w:val="24"/>
          <w:szCs w:val="24"/>
        </w:rPr>
        <w:t>.</w:t>
      </w:r>
      <w:r w:rsidRPr="00A668DC">
        <w:rPr>
          <w:rFonts w:asciiTheme="majorHAnsi" w:hAnsiTheme="majorHAnsi"/>
          <w:sz w:val="24"/>
          <w:szCs w:val="24"/>
        </w:rPr>
        <w:t xml:space="preserve"> Johnson indicated that he would keep the Council updated with any new developments of this project.</w:t>
      </w:r>
    </w:p>
    <w:p w:rsidR="00F00B26" w:rsidRPr="00A668DC" w:rsidRDefault="00F00B26"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utility rates</w:t>
      </w:r>
      <w:r w:rsidR="00F00B26" w:rsidRPr="00A668DC">
        <w:rPr>
          <w:rFonts w:asciiTheme="majorHAnsi" w:hAnsiTheme="majorHAnsi"/>
          <w:sz w:val="24"/>
          <w:szCs w:val="24"/>
        </w:rPr>
        <w:t xml:space="preserve"> – Johnson reported that he is continuing discussion</w:t>
      </w:r>
      <w:r w:rsidR="00112B14">
        <w:rPr>
          <w:rFonts w:asciiTheme="majorHAnsi" w:hAnsiTheme="majorHAnsi"/>
          <w:sz w:val="24"/>
          <w:szCs w:val="24"/>
        </w:rPr>
        <w:t>s</w:t>
      </w:r>
      <w:r w:rsidR="00F00B26" w:rsidRPr="00A668DC">
        <w:rPr>
          <w:rFonts w:asciiTheme="majorHAnsi" w:hAnsiTheme="majorHAnsi"/>
          <w:sz w:val="24"/>
          <w:szCs w:val="24"/>
        </w:rPr>
        <w:t xml:space="preserve"> with the Grove Municipal Service Authority in regards to their </w:t>
      </w:r>
      <w:r w:rsidR="00396F74" w:rsidRPr="00A668DC">
        <w:rPr>
          <w:rFonts w:asciiTheme="majorHAnsi" w:hAnsiTheme="majorHAnsi"/>
          <w:sz w:val="24"/>
          <w:szCs w:val="24"/>
        </w:rPr>
        <w:t>long-term</w:t>
      </w:r>
      <w:r w:rsidR="00F00B26" w:rsidRPr="00A668DC">
        <w:rPr>
          <w:rFonts w:asciiTheme="majorHAnsi" w:hAnsiTheme="majorHAnsi"/>
          <w:sz w:val="24"/>
          <w:szCs w:val="24"/>
        </w:rPr>
        <w:t xml:space="preserve"> </w:t>
      </w:r>
      <w:r w:rsidR="00396F74" w:rsidRPr="00A668DC">
        <w:rPr>
          <w:rFonts w:asciiTheme="majorHAnsi" w:hAnsiTheme="majorHAnsi"/>
          <w:sz w:val="24"/>
          <w:szCs w:val="24"/>
        </w:rPr>
        <w:t>infrastructural needs, and their Capital Improvement Plan</w:t>
      </w:r>
      <w:r w:rsidRPr="00A668DC">
        <w:rPr>
          <w:rFonts w:asciiTheme="majorHAnsi" w:hAnsiTheme="majorHAnsi"/>
          <w:sz w:val="24"/>
          <w:szCs w:val="24"/>
        </w:rPr>
        <w:t>.</w:t>
      </w:r>
    </w:p>
    <w:p w:rsidR="00396F74" w:rsidRPr="00A668DC" w:rsidRDefault="00396F74" w:rsidP="00180A0D">
      <w:pPr>
        <w:spacing w:after="0" w:line="240" w:lineRule="auto"/>
        <w:jc w:val="both"/>
        <w:rPr>
          <w:rFonts w:asciiTheme="majorHAnsi" w:hAnsiTheme="majorHAnsi"/>
          <w:sz w:val="24"/>
          <w:szCs w:val="24"/>
        </w:rPr>
      </w:pPr>
    </w:p>
    <w:p w:rsidR="000B6C1C"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with respect to capital improvement projects</w:t>
      </w:r>
      <w:r w:rsidR="00396F74" w:rsidRPr="00A668DC">
        <w:rPr>
          <w:rFonts w:asciiTheme="majorHAnsi" w:hAnsiTheme="majorHAnsi"/>
          <w:sz w:val="24"/>
          <w:szCs w:val="24"/>
        </w:rPr>
        <w:t xml:space="preserve"> </w:t>
      </w:r>
      <w:r w:rsidR="000B6C1C" w:rsidRPr="00A668DC">
        <w:rPr>
          <w:rFonts w:asciiTheme="majorHAnsi" w:hAnsiTheme="majorHAnsi"/>
          <w:sz w:val="24"/>
          <w:szCs w:val="24"/>
        </w:rPr>
        <w:t>–</w:t>
      </w:r>
      <w:r w:rsidR="00396F74" w:rsidRPr="00A668DC">
        <w:rPr>
          <w:rFonts w:asciiTheme="majorHAnsi" w:hAnsiTheme="majorHAnsi"/>
          <w:sz w:val="24"/>
          <w:szCs w:val="24"/>
        </w:rPr>
        <w:t xml:space="preserve"> </w:t>
      </w:r>
      <w:r w:rsidR="000B6C1C" w:rsidRPr="00A668DC">
        <w:rPr>
          <w:rFonts w:asciiTheme="majorHAnsi" w:hAnsiTheme="majorHAnsi"/>
          <w:sz w:val="24"/>
          <w:szCs w:val="24"/>
        </w:rPr>
        <w:t>Johnson updated the Council on the following Grove Capital Improvement projects of note from the 2007 thru 2010:</w:t>
      </w:r>
    </w:p>
    <w:p w:rsidR="000B6C1C" w:rsidRPr="00A668DC" w:rsidRDefault="000B6C1C" w:rsidP="00180A0D">
      <w:pPr>
        <w:spacing w:after="0" w:line="240" w:lineRule="auto"/>
        <w:jc w:val="both"/>
        <w:rPr>
          <w:rFonts w:asciiTheme="majorHAnsi" w:hAnsiTheme="majorHAnsi"/>
          <w:sz w:val="24"/>
          <w:szCs w:val="24"/>
        </w:rPr>
      </w:pP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b/>
          <w:sz w:val="24"/>
          <w:szCs w:val="24"/>
          <w:u w:val="single"/>
        </w:rPr>
        <w:t>Project</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b/>
          <w:sz w:val="24"/>
          <w:szCs w:val="24"/>
          <w:u w:val="single"/>
        </w:rPr>
        <w:t>Cost</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Parks &amp; Recreation</w:t>
      </w:r>
    </w:p>
    <w:p w:rsidR="000B6C1C" w:rsidRPr="00A668DC" w:rsidRDefault="000B6C1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t>Grove City Pool</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00A668DC" w:rsidRPr="00A668DC">
        <w:rPr>
          <w:rFonts w:asciiTheme="majorHAnsi" w:hAnsiTheme="majorHAnsi"/>
          <w:sz w:val="24"/>
          <w:szCs w:val="24"/>
        </w:rPr>
        <w:t xml:space="preserve">$ </w:t>
      </w:r>
      <w:r w:rsidR="00A668DC">
        <w:rPr>
          <w:rFonts w:asciiTheme="majorHAnsi" w:hAnsiTheme="majorHAnsi"/>
          <w:sz w:val="24"/>
          <w:szCs w:val="24"/>
        </w:rPr>
        <w:t xml:space="preserve"> </w:t>
      </w:r>
      <w:r w:rsidR="00A668DC" w:rsidRPr="00A668DC">
        <w:rPr>
          <w:rFonts w:asciiTheme="majorHAnsi" w:hAnsiTheme="majorHAnsi"/>
          <w:sz w:val="24"/>
          <w:szCs w:val="24"/>
        </w:rPr>
        <w:t>1,500,000</w:t>
      </w:r>
    </w:p>
    <w:p w:rsidR="000B6C1C" w:rsidRPr="00A668DC" w:rsidRDefault="00A668D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t>Splash pad</w:t>
      </w:r>
      <w:r w:rsidR="000B6C1C" w:rsidRPr="00A668DC">
        <w:rPr>
          <w:rFonts w:asciiTheme="majorHAnsi" w:hAnsiTheme="majorHAnsi"/>
          <w:sz w:val="24"/>
          <w:szCs w:val="24"/>
        </w:rPr>
        <w:tab/>
      </w:r>
      <w:r w:rsidR="000B6C1C" w:rsidRPr="00A668DC">
        <w:rPr>
          <w:rFonts w:asciiTheme="majorHAnsi" w:hAnsiTheme="majorHAnsi"/>
          <w:sz w:val="24"/>
          <w:szCs w:val="24"/>
        </w:rPr>
        <w:tab/>
      </w:r>
      <w:r w:rsidR="000B6C1C" w:rsidRPr="00A668DC">
        <w:rPr>
          <w:rFonts w:asciiTheme="majorHAnsi" w:hAnsiTheme="majorHAnsi"/>
          <w:sz w:val="24"/>
          <w:szCs w:val="24"/>
        </w:rPr>
        <w:tab/>
      </w:r>
      <w:r w:rsidR="000B6C1C" w:rsidRPr="00A668DC">
        <w:rPr>
          <w:rFonts w:asciiTheme="majorHAnsi" w:hAnsiTheme="majorHAnsi"/>
          <w:sz w:val="24"/>
          <w:szCs w:val="24"/>
        </w:rPr>
        <w:tab/>
      </w:r>
      <w:r w:rsidR="000B6C1C" w:rsidRPr="00A668DC">
        <w:rPr>
          <w:rFonts w:asciiTheme="majorHAnsi" w:hAnsiTheme="majorHAnsi"/>
          <w:sz w:val="24"/>
          <w:szCs w:val="24"/>
        </w:rPr>
        <w:tab/>
        <w:t>$     275,000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Transportation</w:t>
      </w:r>
    </w:p>
    <w:p w:rsidR="000B6C1C" w:rsidRPr="00A668DC" w:rsidRDefault="000B6C1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lastRenderedPageBreak/>
        <w:t>Highway 59 North</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$20,750,000</w:t>
      </w:r>
    </w:p>
    <w:p w:rsidR="000B6C1C" w:rsidRPr="00A668DC" w:rsidRDefault="000B6C1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t>Highway 59 – 13</w:t>
      </w:r>
      <w:r w:rsidRPr="00A668DC">
        <w:rPr>
          <w:rFonts w:asciiTheme="majorHAnsi" w:hAnsiTheme="majorHAnsi"/>
          <w:sz w:val="24"/>
          <w:szCs w:val="24"/>
          <w:vertAlign w:val="superscript"/>
        </w:rPr>
        <w:t>th</w:t>
      </w:r>
      <w:r w:rsidRPr="00A668DC">
        <w:rPr>
          <w:rFonts w:asciiTheme="majorHAnsi" w:hAnsiTheme="majorHAnsi"/>
          <w:sz w:val="24"/>
          <w:szCs w:val="24"/>
        </w:rPr>
        <w:t xml:space="preserve"> to Leisure</w:t>
      </w:r>
      <w:r w:rsidRPr="00A668DC">
        <w:rPr>
          <w:rFonts w:asciiTheme="majorHAnsi" w:hAnsiTheme="majorHAnsi"/>
          <w:sz w:val="24"/>
          <w:szCs w:val="24"/>
        </w:rPr>
        <w:tab/>
      </w:r>
      <w:r w:rsidRPr="00A668DC">
        <w:rPr>
          <w:rFonts w:asciiTheme="majorHAnsi" w:hAnsiTheme="majorHAnsi"/>
          <w:sz w:val="24"/>
          <w:szCs w:val="24"/>
        </w:rPr>
        <w:tab/>
        <w:t>$      700,000</w:t>
      </w:r>
    </w:p>
    <w:p w:rsidR="000B6C1C" w:rsidRPr="00A668DC" w:rsidRDefault="000B6C1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t>Downtown Streetscape</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1,000,000</w:t>
      </w:r>
    </w:p>
    <w:p w:rsidR="000B6C1C" w:rsidRPr="00A668DC" w:rsidRDefault="000B6C1C" w:rsidP="00180A0D">
      <w:pPr>
        <w:spacing w:after="0" w:line="240" w:lineRule="auto"/>
        <w:ind w:firstLine="720"/>
        <w:jc w:val="both"/>
        <w:rPr>
          <w:rFonts w:asciiTheme="majorHAnsi" w:hAnsiTheme="majorHAnsi"/>
          <w:sz w:val="24"/>
          <w:szCs w:val="24"/>
        </w:rPr>
      </w:pPr>
      <w:r w:rsidRPr="00A668DC">
        <w:rPr>
          <w:rFonts w:asciiTheme="majorHAnsi" w:hAnsiTheme="majorHAnsi"/>
          <w:sz w:val="24"/>
          <w:szCs w:val="24"/>
        </w:rPr>
        <w:t>Overlay Program</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500,000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Police Department</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Vehicles &amp; Equipment</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700,000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Fire Department</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Trucks &amp; Equipment</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350,000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Cemetery</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Olympus North</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350,000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Airport</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Runway, Taxiways, Lights, Fencing, Etc.</w:t>
      </w:r>
      <w:r w:rsidRPr="00A668DC">
        <w:rPr>
          <w:rFonts w:asciiTheme="majorHAnsi" w:hAnsiTheme="majorHAnsi"/>
          <w:sz w:val="24"/>
          <w:szCs w:val="24"/>
        </w:rPr>
        <w:tab/>
        <w:t>$   1,000,000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Economic Development</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Grove Hospital</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1,000,000</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Precision Industrial Bonds</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$ 11,000,000</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Land</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200,000</w:t>
      </w:r>
    </w:p>
    <w:p w:rsidR="000B6C1C" w:rsidRPr="00A668DC" w:rsidRDefault="000B6C1C"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GMSA Water</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Honey Creek Booster Station</w:t>
      </w:r>
      <w:r w:rsidRPr="00A668DC">
        <w:rPr>
          <w:rFonts w:asciiTheme="majorHAnsi" w:hAnsiTheme="majorHAnsi"/>
          <w:sz w:val="24"/>
          <w:szCs w:val="24"/>
        </w:rPr>
        <w:tab/>
      </w:r>
      <w:r w:rsidRPr="00A668DC">
        <w:rPr>
          <w:rFonts w:asciiTheme="majorHAnsi" w:hAnsiTheme="majorHAnsi"/>
          <w:sz w:val="24"/>
          <w:szCs w:val="24"/>
        </w:rPr>
        <w:tab/>
        <w:t>$        50,000</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Intake Generator</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200,000</w:t>
      </w:r>
    </w:p>
    <w:p w:rsidR="000B6C1C" w:rsidRPr="00A668DC" w:rsidRDefault="000B6C1C" w:rsidP="00180A0D">
      <w:pPr>
        <w:spacing w:after="0" w:line="240" w:lineRule="auto"/>
        <w:jc w:val="both"/>
        <w:rPr>
          <w:rFonts w:asciiTheme="majorHAnsi" w:hAnsiTheme="majorHAnsi"/>
          <w:sz w:val="24"/>
          <w:szCs w:val="24"/>
        </w:rPr>
      </w:pPr>
      <w:r w:rsidRPr="00A668DC">
        <w:rPr>
          <w:rFonts w:asciiTheme="majorHAnsi" w:hAnsiTheme="majorHAnsi"/>
          <w:sz w:val="24"/>
          <w:szCs w:val="24"/>
        </w:rPr>
        <w:tab/>
        <w:t>Water Towers</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350,000</w:t>
      </w:r>
    </w:p>
    <w:p w:rsidR="006D724D" w:rsidRPr="00A668DC" w:rsidRDefault="006D724D"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GMSA Wastewater</w:t>
      </w:r>
    </w:p>
    <w:p w:rsidR="006D724D" w:rsidRPr="00A668DC" w:rsidRDefault="006D724D" w:rsidP="00180A0D">
      <w:pPr>
        <w:spacing w:after="0" w:line="240" w:lineRule="auto"/>
        <w:jc w:val="both"/>
        <w:rPr>
          <w:rFonts w:asciiTheme="majorHAnsi" w:hAnsiTheme="majorHAnsi"/>
          <w:sz w:val="24"/>
          <w:szCs w:val="24"/>
        </w:rPr>
      </w:pPr>
      <w:r w:rsidRPr="00A668DC">
        <w:rPr>
          <w:rFonts w:asciiTheme="majorHAnsi" w:hAnsiTheme="majorHAnsi"/>
          <w:sz w:val="24"/>
          <w:szCs w:val="24"/>
        </w:rPr>
        <w:tab/>
        <w:t>Treatment Plant Expansion</w:t>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   2,000,000</w:t>
      </w:r>
    </w:p>
    <w:p w:rsidR="006D724D" w:rsidRPr="00A668DC" w:rsidRDefault="006D724D" w:rsidP="00180A0D">
      <w:pPr>
        <w:spacing w:after="0" w:line="240" w:lineRule="auto"/>
        <w:jc w:val="both"/>
        <w:rPr>
          <w:rFonts w:asciiTheme="majorHAnsi" w:hAnsiTheme="majorHAnsi"/>
          <w:sz w:val="24"/>
          <w:szCs w:val="24"/>
          <w:u w:val="single"/>
        </w:rPr>
      </w:pPr>
      <w:r w:rsidRPr="00A668DC">
        <w:rPr>
          <w:rFonts w:asciiTheme="majorHAnsi" w:hAnsiTheme="majorHAnsi"/>
          <w:sz w:val="24"/>
          <w:szCs w:val="24"/>
          <w:u w:val="single"/>
        </w:rPr>
        <w:t>Miscellaneous</w:t>
      </w:r>
    </w:p>
    <w:p w:rsidR="006D724D" w:rsidRPr="00A668DC" w:rsidRDefault="006D724D" w:rsidP="00180A0D">
      <w:pPr>
        <w:spacing w:after="0" w:line="240" w:lineRule="auto"/>
        <w:jc w:val="both"/>
        <w:rPr>
          <w:rFonts w:asciiTheme="majorHAnsi" w:hAnsiTheme="majorHAnsi"/>
          <w:sz w:val="24"/>
          <w:szCs w:val="24"/>
        </w:rPr>
      </w:pPr>
      <w:r w:rsidRPr="00A668DC">
        <w:rPr>
          <w:rFonts w:asciiTheme="majorHAnsi" w:hAnsiTheme="majorHAnsi"/>
          <w:sz w:val="24"/>
          <w:szCs w:val="24"/>
        </w:rPr>
        <w:tab/>
        <w:t>Centerline Addressing for E-911</w:t>
      </w:r>
      <w:r w:rsidRPr="00A668DC">
        <w:rPr>
          <w:rFonts w:asciiTheme="majorHAnsi" w:hAnsiTheme="majorHAnsi"/>
          <w:sz w:val="24"/>
          <w:szCs w:val="24"/>
        </w:rPr>
        <w:tab/>
      </w:r>
      <w:r w:rsidRPr="00A668DC">
        <w:rPr>
          <w:rFonts w:asciiTheme="majorHAnsi" w:hAnsiTheme="majorHAnsi"/>
          <w:sz w:val="24"/>
          <w:szCs w:val="24"/>
        </w:rPr>
        <w:tab/>
        <w:t>$      200,000</w:t>
      </w:r>
    </w:p>
    <w:p w:rsidR="006D724D" w:rsidRPr="00A668DC" w:rsidRDefault="006D724D" w:rsidP="00180A0D">
      <w:pPr>
        <w:spacing w:after="0" w:line="240" w:lineRule="auto"/>
        <w:jc w:val="both"/>
        <w:rPr>
          <w:rFonts w:asciiTheme="majorHAnsi" w:hAnsiTheme="majorHAnsi"/>
          <w:sz w:val="24"/>
          <w:szCs w:val="24"/>
        </w:rPr>
      </w:pPr>
      <w:r w:rsidRPr="00A668DC">
        <w:rPr>
          <w:rFonts w:asciiTheme="majorHAnsi" w:hAnsiTheme="majorHAnsi"/>
          <w:sz w:val="24"/>
          <w:szCs w:val="24"/>
        </w:rPr>
        <w:tab/>
        <w:t>Equipment (jet truck, street-sweeper, etc.)</w:t>
      </w:r>
      <w:r w:rsidRPr="00A668DC">
        <w:rPr>
          <w:rFonts w:asciiTheme="majorHAnsi" w:hAnsiTheme="majorHAnsi"/>
          <w:sz w:val="24"/>
          <w:szCs w:val="24"/>
          <w:u w:val="single"/>
        </w:rPr>
        <w:t>$      500,000</w:t>
      </w:r>
    </w:p>
    <w:p w:rsidR="006D724D" w:rsidRPr="00A668DC" w:rsidRDefault="006D724D" w:rsidP="00180A0D">
      <w:pPr>
        <w:spacing w:after="0" w:line="240" w:lineRule="auto"/>
        <w:jc w:val="both"/>
        <w:rPr>
          <w:rFonts w:asciiTheme="majorHAnsi" w:hAnsiTheme="majorHAnsi"/>
          <w:sz w:val="24"/>
          <w:szCs w:val="24"/>
        </w:rPr>
      </w:pPr>
    </w:p>
    <w:p w:rsidR="006D724D" w:rsidRPr="00A668DC" w:rsidRDefault="006D724D" w:rsidP="00180A0D">
      <w:pPr>
        <w:spacing w:after="0" w:line="240" w:lineRule="auto"/>
        <w:jc w:val="both"/>
        <w:rPr>
          <w:rFonts w:asciiTheme="majorHAnsi" w:hAnsiTheme="majorHAnsi"/>
          <w:sz w:val="24"/>
          <w:szCs w:val="24"/>
        </w:rPr>
      </w:pP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r>
      <w:r w:rsidRPr="00A668DC">
        <w:rPr>
          <w:rFonts w:asciiTheme="majorHAnsi" w:hAnsiTheme="majorHAnsi"/>
          <w:sz w:val="24"/>
          <w:szCs w:val="24"/>
        </w:rPr>
        <w:tab/>
        <w:t>TOTAL</w:t>
      </w:r>
      <w:r w:rsidRPr="00A668DC">
        <w:rPr>
          <w:rFonts w:asciiTheme="majorHAnsi" w:hAnsiTheme="majorHAnsi"/>
          <w:sz w:val="24"/>
          <w:szCs w:val="24"/>
        </w:rPr>
        <w:tab/>
      </w:r>
      <w:r w:rsidRPr="00A668DC">
        <w:rPr>
          <w:rFonts w:asciiTheme="majorHAnsi" w:hAnsiTheme="majorHAnsi"/>
          <w:sz w:val="24"/>
          <w:szCs w:val="24"/>
        </w:rPr>
        <w:tab/>
        <w:t>$42,625,000</w:t>
      </w:r>
    </w:p>
    <w:p w:rsidR="008D33C6" w:rsidRPr="00A668DC" w:rsidRDefault="008D33C6" w:rsidP="00180A0D">
      <w:pPr>
        <w:spacing w:after="0" w:line="240" w:lineRule="auto"/>
        <w:jc w:val="both"/>
        <w:rPr>
          <w:rFonts w:asciiTheme="majorHAnsi" w:hAnsiTheme="majorHAnsi"/>
          <w:sz w:val="24"/>
          <w:szCs w:val="24"/>
        </w:rPr>
      </w:pPr>
    </w:p>
    <w:p w:rsidR="008D33C6" w:rsidRPr="00A668DC" w:rsidRDefault="00A668DC" w:rsidP="00180A0D">
      <w:pPr>
        <w:spacing w:after="0" w:line="240" w:lineRule="auto"/>
        <w:jc w:val="both"/>
        <w:rPr>
          <w:rFonts w:asciiTheme="majorHAnsi" w:hAnsiTheme="majorHAnsi"/>
          <w:sz w:val="24"/>
          <w:szCs w:val="24"/>
        </w:rPr>
      </w:pPr>
      <w:r w:rsidRPr="00A668DC">
        <w:rPr>
          <w:rFonts w:asciiTheme="majorHAnsi" w:hAnsiTheme="majorHAnsi"/>
          <w:b/>
          <w:sz w:val="24"/>
          <w:szCs w:val="24"/>
          <w:u w:val="single"/>
        </w:rPr>
        <w:t>WARD REPORTS</w:t>
      </w:r>
      <w:r w:rsidRPr="00A668DC">
        <w:rPr>
          <w:rFonts w:asciiTheme="majorHAnsi" w:hAnsiTheme="majorHAnsi"/>
          <w:sz w:val="24"/>
          <w:szCs w:val="24"/>
        </w:rPr>
        <w:t>:</w:t>
      </w:r>
    </w:p>
    <w:p w:rsidR="00C74C5E" w:rsidRPr="00A668DC" w:rsidRDefault="00C74C5E"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Marty Follis</w:t>
      </w:r>
      <w:r w:rsidR="00C74C5E" w:rsidRPr="00A668DC">
        <w:rPr>
          <w:rFonts w:asciiTheme="majorHAnsi" w:hAnsiTheme="majorHAnsi"/>
          <w:sz w:val="24"/>
          <w:szCs w:val="24"/>
        </w:rPr>
        <w:t xml:space="preserve"> asked for an update on the Highway 59 street lighting repair. Bower reported that all of the lights but eight has been repaired. </w:t>
      </w:r>
    </w:p>
    <w:p w:rsidR="008A6017" w:rsidRPr="00A668DC" w:rsidRDefault="008A6017" w:rsidP="00180A0D">
      <w:pPr>
        <w:spacing w:after="0" w:line="240" w:lineRule="auto"/>
        <w:jc w:val="both"/>
        <w:rPr>
          <w:rFonts w:asciiTheme="majorHAnsi" w:hAnsiTheme="majorHAnsi"/>
          <w:sz w:val="24"/>
          <w:szCs w:val="24"/>
        </w:rPr>
      </w:pPr>
    </w:p>
    <w:p w:rsidR="008A6017" w:rsidRPr="00A668DC" w:rsidRDefault="008A6017" w:rsidP="00180A0D">
      <w:pPr>
        <w:spacing w:after="0" w:line="240" w:lineRule="auto"/>
        <w:jc w:val="both"/>
        <w:rPr>
          <w:rFonts w:asciiTheme="majorHAnsi" w:hAnsiTheme="majorHAnsi"/>
          <w:sz w:val="24"/>
          <w:szCs w:val="24"/>
        </w:rPr>
      </w:pPr>
      <w:r w:rsidRPr="00A668DC">
        <w:rPr>
          <w:rFonts w:asciiTheme="majorHAnsi" w:hAnsiTheme="majorHAnsi"/>
          <w:sz w:val="24"/>
          <w:szCs w:val="24"/>
        </w:rPr>
        <w:t xml:space="preserve">Follis asked for an update on the </w:t>
      </w:r>
      <w:r w:rsidR="00112B14" w:rsidRPr="00A668DC">
        <w:rPr>
          <w:rFonts w:asciiTheme="majorHAnsi" w:hAnsiTheme="majorHAnsi"/>
          <w:sz w:val="24"/>
          <w:szCs w:val="24"/>
        </w:rPr>
        <w:t>tire s</w:t>
      </w:r>
      <w:r w:rsidRPr="00A668DC">
        <w:rPr>
          <w:rFonts w:asciiTheme="majorHAnsi" w:hAnsiTheme="majorHAnsi"/>
          <w:sz w:val="24"/>
          <w:szCs w:val="24"/>
        </w:rPr>
        <w:t>hop situation located East of Grove. Johnson reported that the</w:t>
      </w:r>
      <w:r w:rsidR="00112B14">
        <w:rPr>
          <w:rFonts w:asciiTheme="majorHAnsi" w:hAnsiTheme="majorHAnsi"/>
          <w:sz w:val="24"/>
          <w:szCs w:val="24"/>
        </w:rPr>
        <w:t xml:space="preserve"> business is</w:t>
      </w:r>
      <w:r w:rsidRPr="00A668DC">
        <w:rPr>
          <w:rFonts w:asciiTheme="majorHAnsi" w:hAnsiTheme="majorHAnsi"/>
          <w:sz w:val="24"/>
          <w:szCs w:val="24"/>
        </w:rPr>
        <w:t xml:space="preserve"> still on location, and that Code Enforcement is visiting with them in regards to possible elimination.</w:t>
      </w:r>
    </w:p>
    <w:p w:rsidR="008A6017" w:rsidRPr="00A668DC" w:rsidRDefault="008A6017"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Trippensee</w:t>
      </w:r>
      <w:r w:rsidR="008A6017" w:rsidRPr="00A668DC">
        <w:rPr>
          <w:rFonts w:asciiTheme="majorHAnsi" w:hAnsiTheme="majorHAnsi"/>
          <w:sz w:val="24"/>
          <w:szCs w:val="24"/>
        </w:rPr>
        <w:t xml:space="preserve"> reported that he has received a couple complaints in regards to the trash service. Johnson suggested that they direct all complaints to him or the GMSA Office Staff.</w:t>
      </w:r>
    </w:p>
    <w:p w:rsidR="008A6017" w:rsidRPr="00A668DC" w:rsidRDefault="008A6017" w:rsidP="00180A0D">
      <w:pPr>
        <w:spacing w:after="0" w:line="240" w:lineRule="auto"/>
        <w:jc w:val="both"/>
        <w:rPr>
          <w:rFonts w:asciiTheme="majorHAnsi" w:hAnsiTheme="majorHAnsi"/>
          <w:sz w:val="24"/>
          <w:szCs w:val="24"/>
        </w:rPr>
      </w:pPr>
    </w:p>
    <w:p w:rsidR="008A6017" w:rsidRDefault="008A6017" w:rsidP="00180A0D">
      <w:pPr>
        <w:spacing w:after="0" w:line="240" w:lineRule="auto"/>
        <w:jc w:val="both"/>
        <w:rPr>
          <w:rFonts w:asciiTheme="majorHAnsi" w:hAnsiTheme="majorHAnsi"/>
          <w:sz w:val="24"/>
          <w:szCs w:val="24"/>
        </w:rPr>
      </w:pPr>
      <w:r w:rsidRPr="00A668DC">
        <w:rPr>
          <w:rFonts w:asciiTheme="majorHAnsi" w:hAnsiTheme="majorHAnsi"/>
          <w:sz w:val="24"/>
          <w:szCs w:val="24"/>
        </w:rPr>
        <w:t>Trippensee expressed thanks to the City crew for the recent painting of the street curbs, and the police control.</w:t>
      </w:r>
    </w:p>
    <w:p w:rsidR="00A668DC" w:rsidRPr="00A668DC" w:rsidRDefault="00A668DC"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Mike Davenport</w:t>
      </w:r>
      <w:r w:rsidR="008A6017" w:rsidRPr="00A668DC">
        <w:rPr>
          <w:rFonts w:asciiTheme="majorHAnsi" w:hAnsiTheme="majorHAnsi"/>
          <w:sz w:val="24"/>
          <w:szCs w:val="24"/>
        </w:rPr>
        <w:t xml:space="preserve"> asked for an update on the crossing at Patricia Island that </w:t>
      </w:r>
      <w:r w:rsidR="00A668DC">
        <w:rPr>
          <w:rFonts w:asciiTheme="majorHAnsi" w:hAnsiTheme="majorHAnsi"/>
          <w:sz w:val="24"/>
          <w:szCs w:val="24"/>
        </w:rPr>
        <w:t>is creating</w:t>
      </w:r>
      <w:r w:rsidR="008A6017" w:rsidRPr="00A668DC">
        <w:rPr>
          <w:rFonts w:asciiTheme="majorHAnsi" w:hAnsiTheme="majorHAnsi"/>
          <w:sz w:val="24"/>
          <w:szCs w:val="24"/>
        </w:rPr>
        <w:t xml:space="preserve"> a dip in the road. Bower</w:t>
      </w:r>
      <w:r w:rsidR="00A668DC">
        <w:rPr>
          <w:rFonts w:asciiTheme="majorHAnsi" w:hAnsiTheme="majorHAnsi"/>
          <w:sz w:val="24"/>
          <w:szCs w:val="24"/>
        </w:rPr>
        <w:t xml:space="preserve"> reported that he would </w:t>
      </w:r>
      <w:r w:rsidR="00112B14">
        <w:rPr>
          <w:rFonts w:asciiTheme="majorHAnsi" w:hAnsiTheme="majorHAnsi"/>
          <w:sz w:val="24"/>
          <w:szCs w:val="24"/>
        </w:rPr>
        <w:t xml:space="preserve">assess the </w:t>
      </w:r>
      <w:r w:rsidR="00A668DC">
        <w:rPr>
          <w:rFonts w:asciiTheme="majorHAnsi" w:hAnsiTheme="majorHAnsi"/>
          <w:sz w:val="24"/>
          <w:szCs w:val="24"/>
        </w:rPr>
        <w:t>problem, and would report back with</w:t>
      </w:r>
      <w:r w:rsidR="00112B14">
        <w:rPr>
          <w:rFonts w:asciiTheme="majorHAnsi" w:hAnsiTheme="majorHAnsi"/>
          <w:sz w:val="24"/>
          <w:szCs w:val="24"/>
        </w:rPr>
        <w:t xml:space="preserve"> a possible </w:t>
      </w:r>
      <w:r w:rsidR="00A668DC">
        <w:rPr>
          <w:rFonts w:asciiTheme="majorHAnsi" w:hAnsiTheme="majorHAnsi"/>
          <w:sz w:val="24"/>
          <w:szCs w:val="24"/>
        </w:rPr>
        <w:t>solution.</w:t>
      </w:r>
      <w:r w:rsidR="008A6017" w:rsidRPr="00A668DC">
        <w:rPr>
          <w:rFonts w:asciiTheme="majorHAnsi" w:hAnsiTheme="majorHAnsi"/>
          <w:sz w:val="24"/>
          <w:szCs w:val="24"/>
        </w:rPr>
        <w:t xml:space="preserve"> </w:t>
      </w:r>
    </w:p>
    <w:p w:rsidR="00801E18" w:rsidRPr="00A668DC" w:rsidRDefault="00801E18" w:rsidP="00180A0D">
      <w:pPr>
        <w:spacing w:after="0" w:line="240" w:lineRule="auto"/>
        <w:jc w:val="both"/>
        <w:rPr>
          <w:rFonts w:asciiTheme="majorHAnsi" w:hAnsiTheme="majorHAnsi"/>
          <w:sz w:val="24"/>
          <w:szCs w:val="24"/>
        </w:rPr>
      </w:pPr>
    </w:p>
    <w:p w:rsidR="008D33C6" w:rsidRPr="00A668DC" w:rsidRDefault="00801E18" w:rsidP="00180A0D">
      <w:pPr>
        <w:spacing w:after="0" w:line="240" w:lineRule="auto"/>
        <w:jc w:val="both"/>
        <w:rPr>
          <w:rFonts w:asciiTheme="majorHAnsi" w:hAnsiTheme="majorHAnsi"/>
          <w:sz w:val="24"/>
          <w:szCs w:val="24"/>
        </w:rPr>
      </w:pPr>
      <w:r w:rsidRPr="00A668DC">
        <w:rPr>
          <w:rFonts w:asciiTheme="majorHAnsi" w:hAnsiTheme="majorHAnsi"/>
          <w:sz w:val="24"/>
          <w:szCs w:val="24"/>
        </w:rPr>
        <w:t xml:space="preserve">At 6:52 PM Davenport made the motion for the Council to recess into </w:t>
      </w:r>
      <w:r w:rsidR="008D33C6" w:rsidRPr="00A668DC">
        <w:rPr>
          <w:rFonts w:asciiTheme="majorHAnsi" w:hAnsiTheme="majorHAnsi"/>
          <w:sz w:val="24"/>
          <w:szCs w:val="24"/>
        </w:rPr>
        <w:t xml:space="preserve">Executive Session </w:t>
      </w:r>
      <w:r w:rsidR="00112B14" w:rsidRPr="00A668DC">
        <w:rPr>
          <w:rFonts w:asciiTheme="majorHAnsi" w:hAnsiTheme="majorHAnsi"/>
          <w:sz w:val="24"/>
          <w:szCs w:val="24"/>
        </w:rPr>
        <w:t xml:space="preserve">to discuss the employment, hiring, appointment, promotion, demotion, disciplining or resignation of any individual salaried public officer or employee, pursuant to </w:t>
      </w:r>
      <w:r w:rsidR="008D33C6" w:rsidRPr="00A668DC">
        <w:rPr>
          <w:rFonts w:asciiTheme="majorHAnsi" w:hAnsiTheme="majorHAnsi"/>
          <w:sz w:val="24"/>
          <w:szCs w:val="24"/>
        </w:rPr>
        <w:t xml:space="preserve">Title 25 O.S. Section 307.B.1; City Manager – Bruce Johnson. </w:t>
      </w:r>
      <w:r w:rsidRPr="00A668DC">
        <w:rPr>
          <w:rFonts w:asciiTheme="majorHAnsi" w:hAnsiTheme="majorHAnsi"/>
          <w:sz w:val="24"/>
          <w:szCs w:val="24"/>
        </w:rPr>
        <w:t xml:space="preserve">Seconded by </w:t>
      </w:r>
      <w:r w:rsidR="00C75A4B" w:rsidRPr="00A668DC">
        <w:rPr>
          <w:rFonts w:asciiTheme="majorHAnsi" w:hAnsiTheme="majorHAnsi"/>
          <w:sz w:val="24"/>
          <w:szCs w:val="24"/>
        </w:rPr>
        <w:t>Parham. AYE: Trumbull, Follis, Parham, Davenport and Trippensee. NAY: None. Motion carried.</w:t>
      </w:r>
    </w:p>
    <w:p w:rsidR="00C75A4B" w:rsidRPr="00A668DC" w:rsidRDefault="00C75A4B" w:rsidP="00180A0D">
      <w:pPr>
        <w:spacing w:after="0" w:line="240" w:lineRule="auto"/>
        <w:jc w:val="both"/>
        <w:rPr>
          <w:rFonts w:asciiTheme="majorHAnsi" w:hAnsiTheme="majorHAnsi"/>
          <w:sz w:val="24"/>
          <w:szCs w:val="24"/>
        </w:rPr>
      </w:pPr>
    </w:p>
    <w:p w:rsidR="00C75A4B" w:rsidRPr="00A668DC" w:rsidRDefault="00C75A4B" w:rsidP="00180A0D">
      <w:pPr>
        <w:spacing w:after="0" w:line="240" w:lineRule="auto"/>
        <w:jc w:val="both"/>
        <w:rPr>
          <w:rFonts w:asciiTheme="majorHAnsi" w:hAnsiTheme="majorHAnsi"/>
          <w:sz w:val="24"/>
          <w:szCs w:val="24"/>
        </w:rPr>
      </w:pPr>
      <w:r w:rsidRPr="00A668DC">
        <w:rPr>
          <w:rFonts w:asciiTheme="majorHAnsi" w:hAnsiTheme="majorHAnsi"/>
          <w:sz w:val="24"/>
          <w:szCs w:val="24"/>
        </w:rPr>
        <w:t xml:space="preserve">At 8:15 PM Davenport made the motion for the Council to come out of Executive Session with no action taken. Seconded by Parham. </w:t>
      </w:r>
      <w:r w:rsidR="00351078" w:rsidRPr="00A668DC">
        <w:rPr>
          <w:rFonts w:asciiTheme="majorHAnsi" w:hAnsiTheme="majorHAnsi"/>
          <w:sz w:val="24"/>
          <w:szCs w:val="24"/>
        </w:rPr>
        <w:t>AYE: Trumbull, Follis, Parham, Davenport and Trippensee. NAY: None. Motion carried.</w:t>
      </w:r>
    </w:p>
    <w:p w:rsidR="00351078" w:rsidRPr="00A668DC" w:rsidRDefault="00351078" w:rsidP="00180A0D">
      <w:pPr>
        <w:spacing w:after="0" w:line="240" w:lineRule="auto"/>
        <w:jc w:val="both"/>
        <w:rPr>
          <w:rFonts w:asciiTheme="majorHAnsi" w:hAnsiTheme="majorHAnsi"/>
          <w:sz w:val="24"/>
          <w:szCs w:val="24"/>
        </w:rPr>
      </w:pPr>
    </w:p>
    <w:p w:rsidR="008D33C6" w:rsidRPr="00A668DC" w:rsidRDefault="008D33C6" w:rsidP="00180A0D">
      <w:pPr>
        <w:spacing w:after="0" w:line="240" w:lineRule="auto"/>
        <w:jc w:val="both"/>
        <w:rPr>
          <w:rFonts w:asciiTheme="majorHAnsi" w:hAnsiTheme="majorHAnsi"/>
          <w:sz w:val="24"/>
          <w:szCs w:val="24"/>
        </w:rPr>
      </w:pPr>
      <w:r w:rsidRPr="00A668DC">
        <w:rPr>
          <w:rFonts w:asciiTheme="majorHAnsi" w:hAnsiTheme="majorHAnsi"/>
          <w:sz w:val="24"/>
          <w:szCs w:val="24"/>
        </w:rPr>
        <w:t>Discussion And / Or Action Regarding Agenda Item F.1</w:t>
      </w:r>
      <w:r w:rsidR="00351078" w:rsidRPr="00A668DC">
        <w:rPr>
          <w:rFonts w:asciiTheme="majorHAnsi" w:hAnsiTheme="majorHAnsi"/>
          <w:sz w:val="24"/>
          <w:szCs w:val="24"/>
        </w:rPr>
        <w:t xml:space="preserve"> – No action taken</w:t>
      </w:r>
      <w:r w:rsidRPr="00A668DC">
        <w:rPr>
          <w:rFonts w:asciiTheme="majorHAnsi" w:hAnsiTheme="majorHAnsi"/>
          <w:sz w:val="24"/>
          <w:szCs w:val="24"/>
        </w:rPr>
        <w:t>.</w:t>
      </w:r>
    </w:p>
    <w:p w:rsidR="00351078" w:rsidRPr="00A668DC" w:rsidRDefault="00351078" w:rsidP="00180A0D">
      <w:pPr>
        <w:spacing w:after="0" w:line="240" w:lineRule="auto"/>
        <w:jc w:val="both"/>
        <w:rPr>
          <w:rFonts w:asciiTheme="majorHAnsi" w:hAnsiTheme="majorHAnsi"/>
          <w:sz w:val="24"/>
          <w:szCs w:val="24"/>
        </w:rPr>
      </w:pPr>
    </w:p>
    <w:p w:rsidR="00351078" w:rsidRPr="00A668DC" w:rsidRDefault="00351078" w:rsidP="00180A0D">
      <w:pPr>
        <w:spacing w:after="0" w:line="240" w:lineRule="auto"/>
        <w:jc w:val="both"/>
        <w:rPr>
          <w:rFonts w:asciiTheme="majorHAnsi" w:hAnsiTheme="majorHAnsi"/>
          <w:sz w:val="24"/>
          <w:szCs w:val="24"/>
        </w:rPr>
      </w:pPr>
      <w:r w:rsidRPr="00A668DC">
        <w:rPr>
          <w:rFonts w:asciiTheme="majorHAnsi" w:hAnsiTheme="majorHAnsi"/>
          <w:sz w:val="24"/>
          <w:szCs w:val="24"/>
        </w:rPr>
        <w:t>At 8:16 PM Follis made the motion to adjourn. Seconded by Parham. AYE: Trumbull, Follis, Parham, Davenport and Trippensee. NAY: None. Motion carried.</w:t>
      </w:r>
    </w:p>
    <w:p w:rsidR="0014382B" w:rsidRPr="00A668DC" w:rsidRDefault="0014382B" w:rsidP="00180A0D">
      <w:pPr>
        <w:spacing w:line="240" w:lineRule="auto"/>
        <w:jc w:val="both"/>
        <w:rPr>
          <w:rFonts w:asciiTheme="majorHAnsi" w:hAnsiTheme="majorHAnsi"/>
          <w:sz w:val="24"/>
          <w:szCs w:val="24"/>
        </w:rPr>
      </w:pPr>
    </w:p>
    <w:sectPr w:rsidR="0014382B" w:rsidRPr="00A668DC" w:rsidSect="00117A58">
      <w:footerReference w:type="default" r:id="rId8"/>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0B" w:rsidRDefault="00925D0B" w:rsidP="00A668DC">
      <w:pPr>
        <w:spacing w:after="0" w:line="240" w:lineRule="auto"/>
      </w:pPr>
      <w:r>
        <w:separator/>
      </w:r>
    </w:p>
  </w:endnote>
  <w:endnote w:type="continuationSeparator" w:id="0">
    <w:p w:rsidR="00925D0B" w:rsidRDefault="00925D0B" w:rsidP="00A66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172"/>
      <w:docPartObj>
        <w:docPartGallery w:val="Page Numbers (Bottom of Page)"/>
        <w:docPartUnique/>
      </w:docPartObj>
    </w:sdtPr>
    <w:sdtContent>
      <w:p w:rsidR="00A668DC" w:rsidRDefault="007E5F36">
        <w:pPr>
          <w:pStyle w:val="Footer"/>
          <w:jc w:val="center"/>
        </w:pPr>
        <w:fldSimple w:instr=" PAGE   \* MERGEFORMAT ">
          <w:r w:rsidR="00D11CAA">
            <w:rPr>
              <w:noProof/>
            </w:rPr>
            <w:t>4</w:t>
          </w:r>
        </w:fldSimple>
      </w:p>
    </w:sdtContent>
  </w:sdt>
  <w:p w:rsidR="00A668DC" w:rsidRDefault="00A66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0B" w:rsidRDefault="00925D0B" w:rsidP="00A668DC">
      <w:pPr>
        <w:spacing w:after="0" w:line="240" w:lineRule="auto"/>
      </w:pPr>
      <w:r>
        <w:separator/>
      </w:r>
    </w:p>
  </w:footnote>
  <w:footnote w:type="continuationSeparator" w:id="0">
    <w:p w:rsidR="00925D0B" w:rsidRDefault="00925D0B" w:rsidP="00A66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E68"/>
    <w:multiLevelType w:val="hybridMultilevel"/>
    <w:tmpl w:val="37EA7E18"/>
    <w:lvl w:ilvl="0" w:tplc="D3BE977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C35F22"/>
    <w:multiLevelType w:val="hybridMultilevel"/>
    <w:tmpl w:val="CE24E0F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3F04E6F"/>
    <w:multiLevelType w:val="hybridMultilevel"/>
    <w:tmpl w:val="707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A0611"/>
    <w:multiLevelType w:val="hybridMultilevel"/>
    <w:tmpl w:val="FD9047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78A74E8"/>
    <w:multiLevelType w:val="hybridMultilevel"/>
    <w:tmpl w:val="F02E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F252F4F"/>
    <w:multiLevelType w:val="hybridMultilevel"/>
    <w:tmpl w:val="4AAE63A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20B67F1"/>
    <w:multiLevelType w:val="hybridMultilevel"/>
    <w:tmpl w:val="AA62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num>
  <w:num w:numId="11">
    <w:abstractNumId w:val="7"/>
  </w:num>
  <w:num w:numId="12">
    <w:abstractNumId w:val="6"/>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33C6"/>
    <w:rsid w:val="000B6C1C"/>
    <w:rsid w:val="0010664F"/>
    <w:rsid w:val="00112B14"/>
    <w:rsid w:val="00117A58"/>
    <w:rsid w:val="0014382B"/>
    <w:rsid w:val="00180A0D"/>
    <w:rsid w:val="00185743"/>
    <w:rsid w:val="001C2AA9"/>
    <w:rsid w:val="001C787E"/>
    <w:rsid w:val="00351078"/>
    <w:rsid w:val="00396F74"/>
    <w:rsid w:val="005A5E41"/>
    <w:rsid w:val="005C73DF"/>
    <w:rsid w:val="006D724D"/>
    <w:rsid w:val="007251B9"/>
    <w:rsid w:val="007E5F36"/>
    <w:rsid w:val="00801E18"/>
    <w:rsid w:val="008153EA"/>
    <w:rsid w:val="00862A34"/>
    <w:rsid w:val="008A6017"/>
    <w:rsid w:val="008C023E"/>
    <w:rsid w:val="008D33C6"/>
    <w:rsid w:val="00925D0B"/>
    <w:rsid w:val="00962A00"/>
    <w:rsid w:val="00A668DC"/>
    <w:rsid w:val="00B341F9"/>
    <w:rsid w:val="00C74C5E"/>
    <w:rsid w:val="00C75A4B"/>
    <w:rsid w:val="00CA72E7"/>
    <w:rsid w:val="00CE34FE"/>
    <w:rsid w:val="00CE3DCA"/>
    <w:rsid w:val="00D11CAA"/>
    <w:rsid w:val="00D3683D"/>
    <w:rsid w:val="00F00B26"/>
    <w:rsid w:val="00FE5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D33C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D33C6"/>
    <w:rPr>
      <w:rFonts w:ascii="Times New Roman" w:eastAsia="Times New Roman" w:hAnsi="Times New Roman" w:cs="Times New Roman"/>
      <w:sz w:val="20"/>
      <w:szCs w:val="24"/>
    </w:rPr>
  </w:style>
  <w:style w:type="paragraph" w:styleId="ListParagraph">
    <w:name w:val="List Paragraph"/>
    <w:basedOn w:val="Normal"/>
    <w:uiPriority w:val="34"/>
    <w:qFormat/>
    <w:rsid w:val="008D33C6"/>
    <w:pPr>
      <w:ind w:left="720"/>
      <w:contextualSpacing/>
    </w:pPr>
  </w:style>
  <w:style w:type="paragraph" w:styleId="Header">
    <w:name w:val="header"/>
    <w:basedOn w:val="Normal"/>
    <w:link w:val="HeaderChar"/>
    <w:uiPriority w:val="99"/>
    <w:semiHidden/>
    <w:unhideWhenUsed/>
    <w:rsid w:val="00A668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8DC"/>
    <w:rPr>
      <w:rFonts w:ascii="Calibri" w:eastAsia="Calibri" w:hAnsi="Calibri" w:cs="Times New Roman"/>
    </w:rPr>
  </w:style>
  <w:style w:type="paragraph" w:styleId="Footer">
    <w:name w:val="footer"/>
    <w:basedOn w:val="Normal"/>
    <w:link w:val="FooterChar"/>
    <w:uiPriority w:val="99"/>
    <w:unhideWhenUsed/>
    <w:rsid w:val="00A66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8DC"/>
    <w:rPr>
      <w:rFonts w:ascii="Calibri" w:eastAsia="Calibri" w:hAnsi="Calibri" w:cs="Times New Roman"/>
    </w:rPr>
  </w:style>
  <w:style w:type="paragraph" w:styleId="BalloonText">
    <w:name w:val="Balloon Text"/>
    <w:basedOn w:val="Normal"/>
    <w:link w:val="BalloonTextChar"/>
    <w:uiPriority w:val="99"/>
    <w:semiHidden/>
    <w:unhideWhenUsed/>
    <w:rsid w:val="0018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0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765652">
      <w:bodyDiv w:val="1"/>
      <w:marLeft w:val="0"/>
      <w:marRight w:val="0"/>
      <w:marTop w:val="0"/>
      <w:marBottom w:val="0"/>
      <w:divBdr>
        <w:top w:val="none" w:sz="0" w:space="0" w:color="auto"/>
        <w:left w:val="none" w:sz="0" w:space="0" w:color="auto"/>
        <w:bottom w:val="none" w:sz="0" w:space="0" w:color="auto"/>
        <w:right w:val="none" w:sz="0" w:space="0" w:color="auto"/>
      </w:divBdr>
    </w:div>
    <w:div w:id="18445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E5DD-BE37-4A6B-A340-BD5D3293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2011-01-10T22:09:00Z</cp:lastPrinted>
  <dcterms:created xsi:type="dcterms:W3CDTF">2010-12-27T20:08:00Z</dcterms:created>
  <dcterms:modified xsi:type="dcterms:W3CDTF">2011-12-27T14:33:00Z</dcterms:modified>
</cp:coreProperties>
</file>