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EB" w:rsidRDefault="001C25EB" w:rsidP="001C25EB">
      <w:pPr>
        <w:spacing w:after="0" w:line="240" w:lineRule="auto"/>
        <w:jc w:val="center"/>
        <w:rPr>
          <w:rFonts w:ascii="Cambria" w:hAnsi="Cambria"/>
          <w:sz w:val="24"/>
          <w:szCs w:val="24"/>
        </w:rPr>
      </w:pPr>
      <w:r>
        <w:rPr>
          <w:rFonts w:ascii="Cambria" w:hAnsi="Cambria"/>
          <w:sz w:val="24"/>
          <w:szCs w:val="24"/>
        </w:rPr>
        <w:t>GROVE CITY COUNCIL</w:t>
      </w:r>
    </w:p>
    <w:p w:rsidR="001C25EB" w:rsidRDefault="001C25EB" w:rsidP="001C25EB">
      <w:pPr>
        <w:spacing w:after="0" w:line="240" w:lineRule="auto"/>
        <w:jc w:val="center"/>
        <w:rPr>
          <w:rFonts w:ascii="Cambria" w:hAnsi="Cambria"/>
          <w:sz w:val="24"/>
          <w:szCs w:val="24"/>
        </w:rPr>
      </w:pPr>
      <w:r>
        <w:rPr>
          <w:rFonts w:ascii="Cambria" w:hAnsi="Cambria"/>
          <w:sz w:val="24"/>
          <w:szCs w:val="24"/>
        </w:rPr>
        <w:t>REGULAR MEETING</w:t>
      </w:r>
    </w:p>
    <w:p w:rsidR="001C25EB" w:rsidRDefault="001C25EB" w:rsidP="001C25EB">
      <w:pPr>
        <w:spacing w:after="0" w:line="240" w:lineRule="auto"/>
        <w:jc w:val="center"/>
        <w:rPr>
          <w:rFonts w:ascii="Cambria" w:hAnsi="Cambria"/>
          <w:sz w:val="24"/>
          <w:szCs w:val="24"/>
        </w:rPr>
      </w:pPr>
      <w:r>
        <w:rPr>
          <w:rFonts w:ascii="Cambria" w:hAnsi="Cambria"/>
          <w:sz w:val="24"/>
          <w:szCs w:val="24"/>
        </w:rPr>
        <w:t>TUESDAY, OCTOBER 2, 2012</w:t>
      </w:r>
    </w:p>
    <w:p w:rsidR="001C25EB" w:rsidRDefault="001C25EB" w:rsidP="001C25EB">
      <w:pPr>
        <w:spacing w:after="0" w:line="240" w:lineRule="auto"/>
        <w:jc w:val="center"/>
        <w:rPr>
          <w:rFonts w:ascii="Cambria" w:hAnsi="Cambria"/>
          <w:sz w:val="24"/>
          <w:szCs w:val="24"/>
        </w:rPr>
      </w:pPr>
      <w:r>
        <w:rPr>
          <w:rFonts w:ascii="Cambria" w:hAnsi="Cambria"/>
          <w:sz w:val="24"/>
          <w:szCs w:val="24"/>
        </w:rPr>
        <w:t>6:00 PM</w:t>
      </w:r>
    </w:p>
    <w:p w:rsidR="001C25EB" w:rsidRDefault="001C25EB" w:rsidP="001C25EB">
      <w:pPr>
        <w:spacing w:after="0" w:line="240" w:lineRule="auto"/>
        <w:jc w:val="center"/>
        <w:rPr>
          <w:rFonts w:ascii="Cambria" w:hAnsi="Cambria"/>
          <w:sz w:val="24"/>
          <w:szCs w:val="24"/>
        </w:rPr>
      </w:pPr>
      <w:r>
        <w:rPr>
          <w:rFonts w:ascii="Cambria" w:hAnsi="Cambria"/>
          <w:sz w:val="24"/>
          <w:szCs w:val="24"/>
        </w:rPr>
        <w:t>ROOM 5 – GROVE COMMUNITY CENTER</w:t>
      </w:r>
    </w:p>
    <w:p w:rsidR="001C25EB" w:rsidRDefault="001C25EB" w:rsidP="001C25EB">
      <w:pPr>
        <w:spacing w:after="0" w:line="240" w:lineRule="auto"/>
        <w:jc w:val="center"/>
        <w:rPr>
          <w:rFonts w:ascii="Cambria" w:hAnsi="Cambria"/>
          <w:sz w:val="24"/>
          <w:szCs w:val="24"/>
        </w:rPr>
      </w:pPr>
      <w:r>
        <w:rPr>
          <w:rFonts w:ascii="Cambria" w:hAnsi="Cambria"/>
          <w:sz w:val="24"/>
          <w:szCs w:val="24"/>
        </w:rPr>
        <w:t>104 WEST THIRD STREET – GROVE, OK 74344</w:t>
      </w:r>
    </w:p>
    <w:p w:rsidR="001C25EB" w:rsidRDefault="001C25EB" w:rsidP="001C25EB">
      <w:pPr>
        <w:spacing w:after="0" w:line="240" w:lineRule="auto"/>
        <w:jc w:val="center"/>
        <w:rPr>
          <w:rFonts w:ascii="Cambria" w:hAnsi="Cambria"/>
          <w:sz w:val="24"/>
          <w:szCs w:val="24"/>
        </w:rPr>
      </w:pPr>
      <w:r>
        <w:rPr>
          <w:rFonts w:ascii="Cambria" w:hAnsi="Cambria"/>
          <w:sz w:val="24"/>
          <w:szCs w:val="24"/>
        </w:rPr>
        <w:t>AGENDA</w:t>
      </w:r>
    </w:p>
    <w:p w:rsidR="001C25EB" w:rsidRDefault="001C25EB" w:rsidP="001C25EB">
      <w:pPr>
        <w:spacing w:after="0" w:line="240" w:lineRule="auto"/>
        <w:rPr>
          <w:rFonts w:ascii="Cambria" w:hAnsi="Cambria"/>
          <w:sz w:val="24"/>
          <w:szCs w:val="24"/>
        </w:rPr>
      </w:pPr>
    </w:p>
    <w:p w:rsidR="001C25EB" w:rsidRDefault="001C25EB" w:rsidP="001C25EB">
      <w:pPr>
        <w:spacing w:after="0" w:line="240" w:lineRule="auto"/>
        <w:rPr>
          <w:rFonts w:ascii="Cambria" w:hAnsi="Cambria"/>
          <w:sz w:val="24"/>
          <w:szCs w:val="24"/>
        </w:rPr>
      </w:pPr>
    </w:p>
    <w:p w:rsidR="001C25EB" w:rsidRDefault="001C25EB" w:rsidP="001C25EB">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1C25EB" w:rsidRDefault="001C25EB" w:rsidP="001C25EB">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1C25EB" w:rsidRDefault="001C25EB" w:rsidP="001C25EB">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1C25EB" w:rsidRDefault="001C25EB" w:rsidP="001C25EB">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1C25EB" w:rsidRDefault="001C25EB" w:rsidP="001C25EB">
      <w:pPr>
        <w:pStyle w:val="ListParagraph"/>
        <w:spacing w:after="0" w:line="240" w:lineRule="auto"/>
        <w:rPr>
          <w:rFonts w:ascii="Cambria" w:hAnsi="Cambria"/>
          <w:sz w:val="24"/>
          <w:szCs w:val="24"/>
        </w:rPr>
      </w:pPr>
    </w:p>
    <w:p w:rsidR="001C25EB" w:rsidRDefault="001C25EB" w:rsidP="001C25EB">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1C25EB" w:rsidRDefault="001C25EB" w:rsidP="001C25EB">
      <w:pPr>
        <w:pStyle w:val="ListParagraph"/>
        <w:spacing w:after="0" w:line="240" w:lineRule="auto"/>
        <w:rPr>
          <w:rFonts w:ascii="Cambria" w:hAnsi="Cambria"/>
          <w:sz w:val="24"/>
          <w:szCs w:val="24"/>
        </w:rPr>
      </w:pPr>
    </w:p>
    <w:p w:rsidR="001C25EB" w:rsidRDefault="001C25EB" w:rsidP="001C25EB">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Presentation of Plaque and Certificate of Appreciation from the Mayor and City Council to Employee of the Quarter. </w:t>
      </w:r>
    </w:p>
    <w:p w:rsid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Purchase of Service Agreement with Grand Gateway Economic Development Association.</w:t>
      </w:r>
    </w:p>
    <w:p w:rsid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agreement between DOCservices Program and the City of Grove, Oklahoma.</w:t>
      </w:r>
    </w:p>
    <w:p w:rsid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Domestic Violence and Sexual Assault Services Funding Agreement between the City of Grove, Oklahoma and Community Crisis Center, Inc.</w:t>
      </w:r>
    </w:p>
    <w:p w:rsid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 Resolution Establishing a One-Time Voluntary Retirement Benefit. </w:t>
      </w:r>
    </w:p>
    <w:p w:rsid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 Resolution Amending the 2012-2013 Fiscal Year Budget. </w:t>
      </w:r>
    </w:p>
    <w:p w:rsid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pacing w:val="-3"/>
          <w:sz w:val="24"/>
          <w:szCs w:val="24"/>
        </w:rPr>
        <w:t xml:space="preserve">Discussion And / Or Action With Respect To An Ordinance Amending Part 5, Building Regulations And Codes, Of The Code Of Ordinance Of The City Of Grove, Oklahoma, More Particularly, Chapter 5, Electrical Code.  </w:t>
      </w:r>
    </w:p>
    <w:p w:rsid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pacing w:val="-3"/>
          <w:sz w:val="24"/>
          <w:szCs w:val="24"/>
        </w:rPr>
        <w:t xml:space="preserve">Discussion And / Or Action With Respect To An Ordinance Amending Part 8, Chapter 2-Section 8-203.F Of The Code Of Ordinances Of The City Of Grove, Oklahoma And Declaring An Emergency. </w:t>
      </w:r>
    </w:p>
    <w:p w:rsidR="001C25EB" w:rsidRPr="001C25EB" w:rsidRDefault="001C25EB" w:rsidP="001C25EB">
      <w:pPr>
        <w:pStyle w:val="ListParagraph"/>
        <w:numPr>
          <w:ilvl w:val="0"/>
          <w:numId w:val="3"/>
        </w:numPr>
        <w:spacing w:after="0" w:line="240" w:lineRule="auto"/>
        <w:jc w:val="both"/>
        <w:rPr>
          <w:rFonts w:ascii="Cambria" w:hAnsi="Cambria"/>
          <w:sz w:val="24"/>
          <w:szCs w:val="24"/>
        </w:rPr>
      </w:pPr>
      <w:r>
        <w:rPr>
          <w:rFonts w:ascii="Cambria" w:hAnsi="Cambria"/>
          <w:spacing w:val="-3"/>
          <w:sz w:val="24"/>
          <w:szCs w:val="24"/>
        </w:rPr>
        <w:t>Discussion And / Or Action With Respect To Appointment of Trustee to the Grove Municipal Services Authority.</w:t>
      </w:r>
    </w:p>
    <w:p w:rsidR="001C25EB" w:rsidRDefault="001C25EB" w:rsidP="001C25EB">
      <w:pPr>
        <w:pStyle w:val="ListParagraph"/>
        <w:spacing w:after="0" w:line="240" w:lineRule="auto"/>
        <w:ind w:left="1080"/>
        <w:jc w:val="both"/>
        <w:rPr>
          <w:rFonts w:ascii="Cambria" w:hAnsi="Cambria"/>
          <w:sz w:val="24"/>
          <w:szCs w:val="24"/>
        </w:rPr>
      </w:pPr>
    </w:p>
    <w:p w:rsidR="001C25EB" w:rsidRDefault="001C25EB" w:rsidP="001C25EB">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1C25EB" w:rsidRDefault="001C25EB" w:rsidP="001C25EB">
      <w:pPr>
        <w:pStyle w:val="ListParagraph"/>
        <w:numPr>
          <w:ilvl w:val="0"/>
          <w:numId w:val="4"/>
        </w:numPr>
        <w:spacing w:after="0" w:line="240" w:lineRule="auto"/>
        <w:jc w:val="both"/>
        <w:rPr>
          <w:rFonts w:ascii="Cambria" w:hAnsi="Cambria"/>
          <w:sz w:val="24"/>
          <w:szCs w:val="24"/>
        </w:rPr>
      </w:pPr>
      <w:r>
        <w:rPr>
          <w:rFonts w:ascii="Times New Roman" w:hAnsi="Times New Roman"/>
          <w:spacing w:val="-3"/>
        </w:rPr>
        <w:lastRenderedPageBreak/>
        <w:t>A RESOLUTION OF THE GROVE MUNICIPAL SERVICES AUTHOITY AGREEING TO FILE APPLICATION WITH THE OKLAHOMA WATER RESOURCES BOARD (THE “OWRB”) FOR FINANCIAL ASSISTANCE THROUGH OWRB STATE REVOLVING FUND PROGRAM, WITH THE LOAN PROCEEDS BEING FOR THE PURPOSE OF FINANCING WATER SYSTEM IMPROVEMENTS AND RELATED IMPROVEMENTS SERVING THE CITY OF GROVE, OKLAHOMA; APPROVING PROFESSIONAL SERVICES AGREEMENTS; AND CONTAINING OTHER PROVISIONS RELATED THERETO.</w:t>
      </w:r>
    </w:p>
    <w:p w:rsidR="001C25EB" w:rsidRDefault="001C25EB" w:rsidP="001C25EB">
      <w:pPr>
        <w:pStyle w:val="ListParagraph"/>
        <w:spacing w:after="0" w:line="240" w:lineRule="auto"/>
        <w:ind w:left="1080"/>
        <w:jc w:val="both"/>
        <w:rPr>
          <w:rFonts w:ascii="Cambria" w:hAnsi="Cambria"/>
          <w:sz w:val="24"/>
          <w:szCs w:val="24"/>
        </w:rPr>
      </w:pPr>
    </w:p>
    <w:p w:rsidR="001C25EB" w:rsidRDefault="001C25EB" w:rsidP="001C25EB">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1C25EB" w:rsidRDefault="001C25EB" w:rsidP="001C25E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1C25EB" w:rsidRDefault="001C25EB" w:rsidP="001C25E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1C25EB" w:rsidRDefault="001C25EB" w:rsidP="001C25E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1C25EB" w:rsidRDefault="001C25EB" w:rsidP="001C25EB">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1C25EB" w:rsidRDefault="001C25EB" w:rsidP="001C25EB">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1C25EB" w:rsidRDefault="001C25EB" w:rsidP="001C25EB">
      <w:pPr>
        <w:spacing w:after="0" w:line="240" w:lineRule="auto"/>
        <w:jc w:val="both"/>
        <w:rPr>
          <w:rFonts w:ascii="Cambria" w:hAnsi="Cambria"/>
          <w:sz w:val="24"/>
          <w:szCs w:val="24"/>
        </w:rPr>
      </w:pPr>
    </w:p>
    <w:p w:rsidR="001C25EB" w:rsidRDefault="001C25EB" w:rsidP="001C25EB">
      <w:pPr>
        <w:pStyle w:val="ListParagraph"/>
        <w:numPr>
          <w:ilvl w:val="0"/>
          <w:numId w:val="2"/>
        </w:numPr>
        <w:spacing w:after="0" w:line="240" w:lineRule="auto"/>
        <w:jc w:val="both"/>
        <w:rPr>
          <w:rFonts w:ascii="Cambria" w:hAnsi="Cambria"/>
          <w:sz w:val="24"/>
          <w:szCs w:val="24"/>
        </w:rPr>
      </w:pPr>
      <w:r>
        <w:rPr>
          <w:rFonts w:ascii="Cambria" w:hAnsi="Cambria"/>
          <w:sz w:val="24"/>
          <w:szCs w:val="24"/>
        </w:rPr>
        <w:t>Executive Session</w:t>
      </w:r>
    </w:p>
    <w:p w:rsidR="001C25EB" w:rsidRDefault="001C25EB" w:rsidP="001C25EB">
      <w:pPr>
        <w:numPr>
          <w:ilvl w:val="0"/>
          <w:numId w:val="5"/>
        </w:numPr>
        <w:spacing w:after="0" w:line="240" w:lineRule="auto"/>
        <w:jc w:val="both"/>
        <w:rPr>
          <w:rFonts w:ascii="Cambria" w:hAnsi="Cambria"/>
          <w:sz w:val="24"/>
          <w:szCs w:val="24"/>
        </w:rPr>
      </w:pPr>
      <w:r>
        <w:rPr>
          <w:rFonts w:ascii="Cambria" w:hAnsi="Cambria"/>
          <w:sz w:val="24"/>
          <w:szCs w:val="24"/>
        </w:rPr>
        <w:t xml:space="preserve">Discussion And / Or Action Regarding Possible Executive Session To Discuss The Employment, Hiring, Appointment, Promotion, Demotion, Disciplining or Resignation Of Any Individual Salaried Public Officer Or Employee, Pursuant To Title 25 O.S. Section 307.B.1; City Manager – Bruce Johnson. </w:t>
      </w:r>
    </w:p>
    <w:p w:rsidR="001C25EB" w:rsidRDefault="001C25EB" w:rsidP="001C25EB">
      <w:pPr>
        <w:numPr>
          <w:ilvl w:val="0"/>
          <w:numId w:val="5"/>
        </w:numPr>
        <w:spacing w:after="0" w:line="240" w:lineRule="auto"/>
        <w:jc w:val="both"/>
        <w:rPr>
          <w:rFonts w:ascii="Cambria" w:hAnsi="Cambria"/>
          <w:sz w:val="24"/>
          <w:szCs w:val="24"/>
        </w:rPr>
      </w:pPr>
      <w:r>
        <w:rPr>
          <w:rFonts w:ascii="Cambria" w:hAnsi="Cambria"/>
          <w:sz w:val="24"/>
          <w:szCs w:val="24"/>
        </w:rPr>
        <w:t>Discussion And / Or Action Regarding Agenda Item E.1.</w:t>
      </w:r>
    </w:p>
    <w:p w:rsidR="001C25EB" w:rsidRDefault="001C25EB" w:rsidP="001C25EB">
      <w:pPr>
        <w:spacing w:after="0" w:line="240" w:lineRule="auto"/>
        <w:jc w:val="both"/>
        <w:rPr>
          <w:rFonts w:ascii="Cambria" w:hAnsi="Cambria"/>
          <w:sz w:val="24"/>
          <w:szCs w:val="24"/>
        </w:rPr>
      </w:pPr>
    </w:p>
    <w:p w:rsidR="001C25EB" w:rsidRDefault="001C25EB" w:rsidP="001C25EB">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1C25EB" w:rsidRDefault="001C25EB" w:rsidP="001C25EB">
      <w:pPr>
        <w:pStyle w:val="ListParagraph"/>
        <w:spacing w:after="0" w:line="240" w:lineRule="auto"/>
        <w:jc w:val="both"/>
        <w:rPr>
          <w:rFonts w:ascii="Cambria" w:hAnsi="Cambria"/>
          <w:sz w:val="24"/>
          <w:szCs w:val="24"/>
        </w:rPr>
      </w:pPr>
    </w:p>
    <w:p w:rsidR="001C25EB" w:rsidRDefault="001C25EB" w:rsidP="001C25EB">
      <w:pPr>
        <w:pStyle w:val="BodyText2"/>
        <w:ind w:left="0" w:firstLine="0"/>
        <w:rPr>
          <w:rFonts w:ascii="Cambria" w:hAnsi="Cambria"/>
          <w:sz w:val="24"/>
        </w:rPr>
      </w:pPr>
    </w:p>
    <w:p w:rsidR="001C25EB" w:rsidRDefault="001C25EB" w:rsidP="001C25EB">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1C25EB" w:rsidRDefault="001C25EB" w:rsidP="001C25EB"/>
    <w:p w:rsidR="001C25EB" w:rsidRDefault="001C25EB" w:rsidP="001C25EB"/>
    <w:p w:rsidR="00C75A04" w:rsidRDefault="00C75A04"/>
    <w:sectPr w:rsidR="00C75A04" w:rsidSect="00C75A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D075A2A"/>
    <w:multiLevelType w:val="hybridMultilevel"/>
    <w:tmpl w:val="6A3AC6F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F252F4F"/>
    <w:multiLevelType w:val="hybridMultilevel"/>
    <w:tmpl w:val="4AAE63A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5EB"/>
    <w:rsid w:val="001C25EB"/>
    <w:rsid w:val="003A3C9D"/>
    <w:rsid w:val="00C75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C25EB"/>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1C25EB"/>
    <w:rPr>
      <w:rFonts w:ascii="Times New Roman" w:eastAsia="Times New Roman" w:hAnsi="Times New Roman" w:cs="Times New Roman"/>
      <w:sz w:val="20"/>
      <w:szCs w:val="24"/>
    </w:rPr>
  </w:style>
  <w:style w:type="paragraph" w:styleId="ListParagraph">
    <w:name w:val="List Paragraph"/>
    <w:basedOn w:val="Normal"/>
    <w:uiPriority w:val="34"/>
    <w:qFormat/>
    <w:rsid w:val="001C25EB"/>
    <w:pPr>
      <w:ind w:left="720"/>
      <w:contextualSpacing/>
    </w:pPr>
  </w:style>
</w:styles>
</file>

<file path=word/webSettings.xml><?xml version="1.0" encoding="utf-8"?>
<w:webSettings xmlns:r="http://schemas.openxmlformats.org/officeDocument/2006/relationships" xmlns:w="http://schemas.openxmlformats.org/wordprocessingml/2006/main">
  <w:divs>
    <w:div w:id="46366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2012-09-28T16:02:00Z</cp:lastPrinted>
  <dcterms:created xsi:type="dcterms:W3CDTF">2012-09-28T15:53:00Z</dcterms:created>
  <dcterms:modified xsi:type="dcterms:W3CDTF">2012-09-28T17:16:00Z</dcterms:modified>
</cp:coreProperties>
</file>