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B9" w:rsidRDefault="002F44B9" w:rsidP="002F44B9">
      <w:pPr>
        <w:spacing w:after="0" w:line="240" w:lineRule="auto"/>
        <w:jc w:val="center"/>
        <w:rPr>
          <w:rFonts w:ascii="Cambria" w:hAnsi="Cambria" w:cs="Times New Roman"/>
          <w:sz w:val="24"/>
          <w:szCs w:val="24"/>
        </w:rPr>
      </w:pPr>
      <w:r>
        <w:rPr>
          <w:rFonts w:ascii="Cambria" w:hAnsi="Cambria" w:cs="Times New Roman"/>
          <w:sz w:val="24"/>
          <w:szCs w:val="24"/>
        </w:rPr>
        <w:t>GROVE CITY COUNCIL</w:t>
      </w:r>
    </w:p>
    <w:p w:rsidR="002F44B9" w:rsidRDefault="002F44B9" w:rsidP="002F44B9">
      <w:pPr>
        <w:spacing w:after="0" w:line="240" w:lineRule="auto"/>
        <w:jc w:val="center"/>
        <w:rPr>
          <w:rFonts w:ascii="Cambria" w:hAnsi="Cambria" w:cs="Times New Roman"/>
          <w:sz w:val="24"/>
          <w:szCs w:val="24"/>
        </w:rPr>
      </w:pPr>
      <w:r>
        <w:rPr>
          <w:rFonts w:ascii="Cambria" w:hAnsi="Cambria" w:cs="Times New Roman"/>
          <w:sz w:val="24"/>
          <w:szCs w:val="24"/>
        </w:rPr>
        <w:t>REGULAR MEETING</w:t>
      </w:r>
    </w:p>
    <w:p w:rsidR="002F44B9" w:rsidRDefault="002F44B9" w:rsidP="002F44B9">
      <w:pPr>
        <w:spacing w:after="0" w:line="240" w:lineRule="auto"/>
        <w:jc w:val="center"/>
        <w:rPr>
          <w:rFonts w:ascii="Cambria" w:hAnsi="Cambria" w:cs="Times New Roman"/>
          <w:sz w:val="24"/>
          <w:szCs w:val="24"/>
        </w:rPr>
      </w:pPr>
      <w:r>
        <w:rPr>
          <w:rFonts w:ascii="Cambria" w:hAnsi="Cambria" w:cs="Times New Roman"/>
          <w:sz w:val="24"/>
          <w:szCs w:val="24"/>
        </w:rPr>
        <w:t>TUESDAY, AUGUST 6, 2013</w:t>
      </w:r>
    </w:p>
    <w:p w:rsidR="002F44B9" w:rsidRDefault="002F44B9" w:rsidP="002F44B9">
      <w:pPr>
        <w:spacing w:after="0" w:line="240" w:lineRule="auto"/>
        <w:jc w:val="center"/>
        <w:rPr>
          <w:rFonts w:ascii="Cambria" w:hAnsi="Cambria" w:cs="Times New Roman"/>
          <w:sz w:val="24"/>
          <w:szCs w:val="24"/>
        </w:rPr>
      </w:pPr>
      <w:smartTag w:uri="urn:schemas-microsoft-com:office:smarttags" w:element="time">
        <w:smartTagPr>
          <w:attr w:name="Hour" w:val="18"/>
          <w:attr w:name="Minute" w:val="0"/>
        </w:smartTagPr>
        <w:r>
          <w:rPr>
            <w:rFonts w:ascii="Cambria" w:hAnsi="Cambria" w:cs="Times New Roman"/>
            <w:sz w:val="24"/>
            <w:szCs w:val="24"/>
          </w:rPr>
          <w:t>6:00 PM</w:t>
        </w:r>
      </w:smartTag>
    </w:p>
    <w:p w:rsidR="002F44B9" w:rsidRDefault="002F44B9" w:rsidP="002F44B9">
      <w:pPr>
        <w:spacing w:after="0" w:line="240" w:lineRule="auto"/>
        <w:jc w:val="center"/>
        <w:rPr>
          <w:rFonts w:ascii="Cambria" w:hAnsi="Cambria" w:cs="Times New Roman"/>
          <w:sz w:val="24"/>
          <w:szCs w:val="24"/>
        </w:rPr>
      </w:pPr>
      <w:r>
        <w:rPr>
          <w:rFonts w:ascii="Cambria" w:hAnsi="Cambria" w:cs="Times New Roman"/>
          <w:sz w:val="24"/>
          <w:szCs w:val="24"/>
        </w:rPr>
        <w:t xml:space="preserve">ROOM 5 – </w:t>
      </w:r>
      <w:smartTag w:uri="urn:schemas-microsoft-com:office:smarttags" w:element="place">
        <w:smartTag w:uri="urn:schemas-microsoft-com:office:smarttags" w:element="PlaceType">
          <w:r>
            <w:rPr>
              <w:rFonts w:ascii="Cambria" w:hAnsi="Cambria" w:cs="Times New Roman"/>
              <w:sz w:val="24"/>
              <w:szCs w:val="24"/>
            </w:rPr>
            <w:t>GROVE</w:t>
          </w:r>
        </w:smartTag>
        <w:r>
          <w:rPr>
            <w:rFonts w:ascii="Cambria" w:hAnsi="Cambria" w:cs="Times New Roman"/>
            <w:sz w:val="24"/>
            <w:szCs w:val="24"/>
          </w:rPr>
          <w:t xml:space="preserve"> </w:t>
        </w:r>
        <w:smartTag w:uri="urn:schemas-microsoft-com:office:smarttags" w:element="PlaceType">
          <w:r>
            <w:rPr>
              <w:rFonts w:ascii="Cambria" w:hAnsi="Cambria" w:cs="Times New Roman"/>
              <w:sz w:val="24"/>
              <w:szCs w:val="24"/>
            </w:rPr>
            <w:t>COMMUNITY CENTER</w:t>
          </w:r>
        </w:smartTag>
      </w:smartTag>
    </w:p>
    <w:p w:rsidR="002F44B9" w:rsidRDefault="002F44B9" w:rsidP="002F44B9">
      <w:pPr>
        <w:spacing w:after="0" w:line="240" w:lineRule="auto"/>
        <w:jc w:val="center"/>
        <w:rPr>
          <w:rFonts w:ascii="Cambria" w:hAnsi="Cambria" w:cs="Times New Roman"/>
          <w:sz w:val="24"/>
          <w:szCs w:val="24"/>
        </w:rPr>
      </w:pPr>
      <w:smartTag w:uri="urn:schemas-microsoft-com:office:smarttags" w:element="address">
        <w:smartTag w:uri="urn:schemas-microsoft-com:office:smarttags" w:element="Street">
          <w:r>
            <w:rPr>
              <w:rFonts w:ascii="Cambria" w:hAnsi="Cambria" w:cs="Times New Roman"/>
              <w:sz w:val="24"/>
              <w:szCs w:val="24"/>
            </w:rPr>
            <w:t>104 WEST THIRD STREET</w:t>
          </w:r>
        </w:smartTag>
      </w:smartTag>
      <w:r>
        <w:rPr>
          <w:rFonts w:ascii="Cambria" w:hAnsi="Cambria" w:cs="Times New Roman"/>
          <w:sz w:val="24"/>
          <w:szCs w:val="24"/>
        </w:rPr>
        <w:t xml:space="preserve"> – </w:t>
      </w:r>
      <w:smartTag w:uri="urn:schemas-microsoft-com:office:smarttags" w:element="place">
        <w:smartTag w:uri="urn:schemas-microsoft-com:office:smarttags" w:element="City">
          <w:r>
            <w:rPr>
              <w:rFonts w:ascii="Cambria" w:hAnsi="Cambria" w:cs="Times New Roman"/>
              <w:sz w:val="24"/>
              <w:szCs w:val="24"/>
            </w:rPr>
            <w:t>GROVE</w:t>
          </w:r>
        </w:smartTag>
        <w:r>
          <w:rPr>
            <w:rFonts w:ascii="Cambria" w:hAnsi="Cambria" w:cs="Times New Roman"/>
            <w:sz w:val="24"/>
            <w:szCs w:val="24"/>
          </w:rPr>
          <w:t xml:space="preserve">, </w:t>
        </w:r>
        <w:smartTag w:uri="urn:schemas-microsoft-com:office:smarttags" w:element="State">
          <w:r>
            <w:rPr>
              <w:rFonts w:ascii="Cambria" w:hAnsi="Cambria" w:cs="Times New Roman"/>
              <w:sz w:val="24"/>
              <w:szCs w:val="24"/>
            </w:rPr>
            <w:t>OK</w:t>
          </w:r>
        </w:smartTag>
        <w:r>
          <w:rPr>
            <w:rFonts w:ascii="Cambria" w:hAnsi="Cambria" w:cs="Times New Roman"/>
            <w:sz w:val="24"/>
            <w:szCs w:val="24"/>
          </w:rPr>
          <w:t xml:space="preserve"> </w:t>
        </w:r>
        <w:smartTag w:uri="urn:schemas-microsoft-com:office:smarttags" w:element="PostalCode">
          <w:r>
            <w:rPr>
              <w:rFonts w:ascii="Cambria" w:hAnsi="Cambria" w:cs="Times New Roman"/>
              <w:sz w:val="24"/>
              <w:szCs w:val="24"/>
            </w:rPr>
            <w:t>74344</w:t>
          </w:r>
        </w:smartTag>
      </w:smartTag>
    </w:p>
    <w:p w:rsidR="002F44B9" w:rsidRDefault="002F44B9" w:rsidP="002F44B9">
      <w:pPr>
        <w:spacing w:after="0" w:line="240" w:lineRule="auto"/>
        <w:jc w:val="center"/>
        <w:rPr>
          <w:rFonts w:ascii="Cambria" w:hAnsi="Cambria" w:cs="Times New Roman"/>
          <w:sz w:val="24"/>
          <w:szCs w:val="24"/>
        </w:rPr>
      </w:pPr>
    </w:p>
    <w:p w:rsidR="002F44B9" w:rsidRDefault="002F44B9" w:rsidP="002F44B9">
      <w:pPr>
        <w:spacing w:after="0" w:line="240" w:lineRule="auto"/>
        <w:jc w:val="center"/>
        <w:rPr>
          <w:rFonts w:ascii="Cambria" w:hAnsi="Cambria" w:cs="Times New Roman"/>
          <w:sz w:val="24"/>
          <w:szCs w:val="24"/>
        </w:rPr>
      </w:pPr>
    </w:p>
    <w:p w:rsidR="002F44B9" w:rsidRDefault="002F44B9" w:rsidP="002F44B9">
      <w:pPr>
        <w:spacing w:after="0" w:line="240" w:lineRule="auto"/>
        <w:rPr>
          <w:rFonts w:ascii="Cambria" w:hAnsi="Cambria" w:cs="Times New Roman"/>
          <w:sz w:val="24"/>
          <w:szCs w:val="24"/>
        </w:rPr>
      </w:pPr>
    </w:p>
    <w:p w:rsidR="002F44B9" w:rsidRDefault="002F44B9" w:rsidP="002F44B9">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Invocation</w:t>
      </w:r>
    </w:p>
    <w:p w:rsidR="002F44B9" w:rsidRDefault="002F44B9" w:rsidP="002F44B9">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Pledge Of Allegiance</w:t>
      </w:r>
    </w:p>
    <w:p w:rsidR="002F44B9" w:rsidRDefault="002F44B9" w:rsidP="002F44B9">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Call Meeting To Order</w:t>
      </w:r>
    </w:p>
    <w:p w:rsidR="002F44B9" w:rsidRDefault="002F44B9" w:rsidP="002F44B9">
      <w:pPr>
        <w:pStyle w:val="ListParagraph"/>
        <w:numPr>
          <w:ilvl w:val="0"/>
          <w:numId w:val="1"/>
        </w:numPr>
        <w:spacing w:after="0" w:line="240" w:lineRule="auto"/>
        <w:jc w:val="both"/>
        <w:rPr>
          <w:rFonts w:ascii="Cambria" w:hAnsi="Cambria" w:cs="Times New Roman"/>
          <w:sz w:val="24"/>
          <w:szCs w:val="24"/>
        </w:rPr>
      </w:pPr>
      <w:r>
        <w:rPr>
          <w:rFonts w:ascii="Cambria" w:hAnsi="Cambria" w:cs="Times New Roman"/>
          <w:sz w:val="24"/>
          <w:szCs w:val="24"/>
        </w:rPr>
        <w:t>Roll Call</w:t>
      </w:r>
    </w:p>
    <w:p w:rsidR="002F44B9" w:rsidRDefault="002F44B9" w:rsidP="002F44B9">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Public Comments</w:t>
      </w:r>
    </w:p>
    <w:p w:rsidR="002F44B9" w:rsidRDefault="002F44B9" w:rsidP="002F44B9">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 xml:space="preserve">Presentation of ‘Gary Dunham’ Memorial Scholarship Funds to Sarah Tanner &amp; Ty Marrow </w:t>
      </w:r>
    </w:p>
    <w:p w:rsidR="002F44B9" w:rsidRDefault="002F44B9" w:rsidP="002F44B9">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Agenda Items</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Minutes of the Previous Meeting.</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Minutes of the Special Meeting.</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the Purchase Order Register.</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 xml:space="preserve">Discussion And / Or Action With Respect to Approval of a Request from the Grove Chamber of Commerce to Amend their Contract for Services. </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the Following Hazard Mitigation Grant Applications to the Oklahoma Department of Emergency Management for the replacement of Outdoor Warning Sirens:</w:t>
      </w:r>
    </w:p>
    <w:p w:rsidR="002F44B9" w:rsidRDefault="002F44B9" w:rsidP="002F44B9">
      <w:pPr>
        <w:pStyle w:val="ListParagraph"/>
        <w:numPr>
          <w:ilvl w:val="0"/>
          <w:numId w:val="4"/>
        </w:numPr>
        <w:spacing w:after="0" w:line="240" w:lineRule="auto"/>
        <w:jc w:val="both"/>
        <w:rPr>
          <w:rFonts w:ascii="Cambria" w:hAnsi="Cambria" w:cs="Times New Roman"/>
          <w:sz w:val="24"/>
          <w:szCs w:val="24"/>
        </w:rPr>
      </w:pPr>
      <w:proofErr w:type="gramStart"/>
      <w:r>
        <w:rPr>
          <w:rFonts w:ascii="Cambria" w:hAnsi="Cambria" w:cs="Times New Roman"/>
          <w:sz w:val="24"/>
          <w:szCs w:val="24"/>
        </w:rPr>
        <w:t>Phase</w:t>
      </w:r>
      <w:proofErr w:type="gramEnd"/>
      <w:r>
        <w:rPr>
          <w:rFonts w:ascii="Cambria" w:hAnsi="Cambria" w:cs="Times New Roman"/>
          <w:sz w:val="24"/>
          <w:szCs w:val="24"/>
        </w:rPr>
        <w:t xml:space="preserve"> I for Siren Replacement at 104</w:t>
      </w:r>
      <w:r>
        <w:rPr>
          <w:rFonts w:ascii="Cambria" w:hAnsi="Cambria" w:cs="Times New Roman"/>
          <w:sz w:val="24"/>
          <w:szCs w:val="24"/>
          <w:vertAlign w:val="superscript"/>
        </w:rPr>
        <w:t>th</w:t>
      </w:r>
      <w:r>
        <w:rPr>
          <w:rFonts w:ascii="Cambria" w:hAnsi="Cambria" w:cs="Times New Roman"/>
          <w:sz w:val="24"/>
          <w:szCs w:val="24"/>
        </w:rPr>
        <w:t xml:space="preserve"> Street and Highway 59; 80</w:t>
      </w:r>
      <w:r>
        <w:rPr>
          <w:rFonts w:ascii="Cambria" w:hAnsi="Cambria" w:cs="Times New Roman"/>
          <w:sz w:val="24"/>
          <w:szCs w:val="24"/>
          <w:vertAlign w:val="superscript"/>
        </w:rPr>
        <w:t>th</w:t>
      </w:r>
      <w:r>
        <w:rPr>
          <w:rFonts w:ascii="Cambria" w:hAnsi="Cambria" w:cs="Times New Roman"/>
          <w:sz w:val="24"/>
          <w:szCs w:val="24"/>
        </w:rPr>
        <w:t xml:space="preserve"> Street and Highway 59; and at Patricia Island.</w:t>
      </w:r>
    </w:p>
    <w:p w:rsidR="002F44B9" w:rsidRDefault="002F44B9" w:rsidP="002F44B9">
      <w:pPr>
        <w:pStyle w:val="ListParagraph"/>
        <w:numPr>
          <w:ilvl w:val="0"/>
          <w:numId w:val="4"/>
        </w:numPr>
        <w:spacing w:after="0" w:line="240" w:lineRule="auto"/>
        <w:jc w:val="both"/>
        <w:rPr>
          <w:rFonts w:ascii="Cambria" w:hAnsi="Cambria" w:cs="Times New Roman"/>
          <w:sz w:val="24"/>
          <w:szCs w:val="24"/>
        </w:rPr>
      </w:pPr>
      <w:r>
        <w:rPr>
          <w:rFonts w:ascii="Cambria" w:hAnsi="Cambria" w:cs="Times New Roman"/>
          <w:sz w:val="24"/>
          <w:szCs w:val="24"/>
        </w:rPr>
        <w:t>Phase II for Siren Replacement at 46</w:t>
      </w:r>
      <w:r>
        <w:rPr>
          <w:rFonts w:ascii="Cambria" w:hAnsi="Cambria" w:cs="Times New Roman"/>
          <w:sz w:val="24"/>
          <w:szCs w:val="24"/>
          <w:vertAlign w:val="superscript"/>
        </w:rPr>
        <w:t>th</w:t>
      </w:r>
      <w:r>
        <w:rPr>
          <w:rFonts w:ascii="Cambria" w:hAnsi="Cambria" w:cs="Times New Roman"/>
          <w:sz w:val="24"/>
          <w:szCs w:val="24"/>
        </w:rPr>
        <w:t xml:space="preserve"> Street and Highway 59; 11</w:t>
      </w:r>
      <w:r>
        <w:rPr>
          <w:rFonts w:ascii="Cambria" w:hAnsi="Cambria" w:cs="Times New Roman"/>
          <w:sz w:val="24"/>
          <w:szCs w:val="24"/>
          <w:vertAlign w:val="superscript"/>
        </w:rPr>
        <w:t>th</w:t>
      </w:r>
      <w:r>
        <w:rPr>
          <w:rFonts w:ascii="Cambria" w:hAnsi="Cambria" w:cs="Times New Roman"/>
          <w:sz w:val="24"/>
          <w:szCs w:val="24"/>
        </w:rPr>
        <w:t xml:space="preserve"> Street and Main Street; and State Park Road and Main Street.</w:t>
      </w:r>
    </w:p>
    <w:p w:rsidR="002F44B9" w:rsidRDefault="002F44B9" w:rsidP="002F44B9">
      <w:pPr>
        <w:pStyle w:val="ListParagraph"/>
        <w:numPr>
          <w:ilvl w:val="0"/>
          <w:numId w:val="4"/>
        </w:numPr>
        <w:spacing w:after="0" w:line="240" w:lineRule="auto"/>
        <w:jc w:val="both"/>
        <w:rPr>
          <w:rFonts w:ascii="Cambria" w:hAnsi="Cambria" w:cs="Times New Roman"/>
          <w:sz w:val="24"/>
          <w:szCs w:val="24"/>
        </w:rPr>
      </w:pPr>
      <w:r>
        <w:rPr>
          <w:rFonts w:ascii="Cambria" w:hAnsi="Cambria" w:cs="Times New Roman"/>
          <w:sz w:val="24"/>
          <w:szCs w:val="24"/>
        </w:rPr>
        <w:t>Phase III for Siren Replacement at 7</w:t>
      </w:r>
      <w:r>
        <w:rPr>
          <w:rFonts w:ascii="Cambria" w:hAnsi="Cambria" w:cs="Times New Roman"/>
          <w:sz w:val="24"/>
          <w:szCs w:val="24"/>
          <w:vertAlign w:val="superscript"/>
        </w:rPr>
        <w:t>th</w:t>
      </w:r>
      <w:r>
        <w:rPr>
          <w:rFonts w:ascii="Cambria" w:hAnsi="Cambria" w:cs="Times New Roman"/>
          <w:sz w:val="24"/>
          <w:szCs w:val="24"/>
        </w:rPr>
        <w:t xml:space="preserve"> Street School Barn; Quail Run Road and </w:t>
      </w:r>
      <w:proofErr w:type="spellStart"/>
      <w:r>
        <w:rPr>
          <w:rFonts w:ascii="Cambria" w:hAnsi="Cambria" w:cs="Times New Roman"/>
          <w:sz w:val="24"/>
          <w:szCs w:val="24"/>
        </w:rPr>
        <w:t>Harber</w:t>
      </w:r>
      <w:proofErr w:type="spellEnd"/>
      <w:r>
        <w:rPr>
          <w:rFonts w:ascii="Cambria" w:hAnsi="Cambria" w:cs="Times New Roman"/>
          <w:sz w:val="24"/>
          <w:szCs w:val="24"/>
        </w:rPr>
        <w:t xml:space="preserve"> Road; and at Buffalo Shores South.</w:t>
      </w:r>
    </w:p>
    <w:p w:rsidR="002F44B9" w:rsidRDefault="002F44B9" w:rsidP="002F44B9">
      <w:pPr>
        <w:pStyle w:val="ListParagraph"/>
        <w:numPr>
          <w:ilvl w:val="0"/>
          <w:numId w:val="4"/>
        </w:numPr>
        <w:spacing w:after="0" w:line="240" w:lineRule="auto"/>
        <w:jc w:val="both"/>
        <w:rPr>
          <w:rFonts w:ascii="Cambria" w:hAnsi="Cambria" w:cs="Times New Roman"/>
          <w:sz w:val="24"/>
          <w:szCs w:val="24"/>
        </w:rPr>
      </w:pPr>
      <w:r>
        <w:rPr>
          <w:rFonts w:ascii="Cambria" w:hAnsi="Cambria" w:cs="Times New Roman"/>
          <w:sz w:val="24"/>
          <w:szCs w:val="24"/>
        </w:rPr>
        <w:t>Phase IV for Siren Replacement at 13</w:t>
      </w:r>
      <w:r>
        <w:rPr>
          <w:rFonts w:ascii="Cambria" w:hAnsi="Cambria" w:cs="Times New Roman"/>
          <w:sz w:val="24"/>
          <w:szCs w:val="24"/>
          <w:vertAlign w:val="superscript"/>
        </w:rPr>
        <w:t>th</w:t>
      </w:r>
      <w:r>
        <w:rPr>
          <w:rFonts w:ascii="Cambria" w:hAnsi="Cambria" w:cs="Times New Roman"/>
          <w:sz w:val="24"/>
          <w:szCs w:val="24"/>
        </w:rPr>
        <w:t xml:space="preserve"> Street and Shundi Road; at the Grove Street Fire Station; and the relocation of siren from 4</w:t>
      </w:r>
      <w:r>
        <w:rPr>
          <w:rFonts w:ascii="Cambria" w:hAnsi="Cambria" w:cs="Times New Roman"/>
          <w:sz w:val="24"/>
          <w:szCs w:val="24"/>
          <w:vertAlign w:val="superscript"/>
        </w:rPr>
        <w:t>th</w:t>
      </w:r>
      <w:r>
        <w:rPr>
          <w:rFonts w:ascii="Cambria" w:hAnsi="Cambria" w:cs="Times New Roman"/>
          <w:sz w:val="24"/>
          <w:szCs w:val="24"/>
        </w:rPr>
        <w:t xml:space="preserve"> and Dawn Street to the Municipal Airport.</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 xml:space="preserve">Discussion And / Or Action with Respect to Approval of the Purchase of a Bobcat </w:t>
      </w:r>
      <w:proofErr w:type="gramStart"/>
      <w:r>
        <w:rPr>
          <w:rFonts w:ascii="Cambria" w:hAnsi="Cambria" w:cs="Times New Roman"/>
          <w:sz w:val="24"/>
          <w:szCs w:val="24"/>
        </w:rPr>
        <w:t>For</w:t>
      </w:r>
      <w:proofErr w:type="gramEnd"/>
      <w:r>
        <w:rPr>
          <w:rFonts w:ascii="Cambria" w:hAnsi="Cambria" w:cs="Times New Roman"/>
          <w:sz w:val="24"/>
          <w:szCs w:val="24"/>
        </w:rPr>
        <w:t xml:space="preserve"> the Building and Grounds Department Through the Oklahoma State Contract.</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a Resolution Accepting Grant Funds From the Federal Aviation Administration for the Taxiway B and West Apron Project Improvements at the Municipal Airport.</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 xml:space="preserve">Discussion And / Or Action With Respect to Approval of the </w:t>
      </w:r>
      <w:r w:rsidR="008358B7">
        <w:rPr>
          <w:rFonts w:ascii="Cambria" w:hAnsi="Cambria" w:cs="Times New Roman"/>
          <w:sz w:val="24"/>
          <w:szCs w:val="24"/>
        </w:rPr>
        <w:t xml:space="preserve">Following </w:t>
      </w:r>
      <w:r>
        <w:rPr>
          <w:rFonts w:ascii="Cambria" w:hAnsi="Cambria" w:cs="Times New Roman"/>
          <w:sz w:val="24"/>
          <w:szCs w:val="24"/>
        </w:rPr>
        <w:t>Resolution</w:t>
      </w:r>
      <w:r w:rsidR="008358B7">
        <w:rPr>
          <w:rFonts w:ascii="Cambria" w:hAnsi="Cambria" w:cs="Times New Roman"/>
          <w:sz w:val="24"/>
          <w:szCs w:val="24"/>
        </w:rPr>
        <w:t>s</w:t>
      </w:r>
      <w:r>
        <w:rPr>
          <w:rFonts w:ascii="Cambria" w:hAnsi="Cambria" w:cs="Times New Roman"/>
          <w:sz w:val="24"/>
          <w:szCs w:val="24"/>
        </w:rPr>
        <w:t xml:space="preserve"> Authorizing the Submittal of Application</w:t>
      </w:r>
      <w:r w:rsidR="008358B7">
        <w:rPr>
          <w:rFonts w:ascii="Cambria" w:hAnsi="Cambria" w:cs="Times New Roman"/>
          <w:sz w:val="24"/>
          <w:szCs w:val="24"/>
        </w:rPr>
        <w:t>s</w:t>
      </w:r>
      <w:r>
        <w:rPr>
          <w:rFonts w:ascii="Cambria" w:hAnsi="Cambria" w:cs="Times New Roman"/>
          <w:sz w:val="24"/>
          <w:szCs w:val="24"/>
        </w:rPr>
        <w:t xml:space="preserve"> for a Rural Economic Action Plan Grant</w:t>
      </w:r>
      <w:r w:rsidR="008358B7">
        <w:rPr>
          <w:rFonts w:ascii="Cambria" w:hAnsi="Cambria" w:cs="Times New Roman"/>
          <w:sz w:val="24"/>
          <w:szCs w:val="24"/>
        </w:rPr>
        <w:t>s</w:t>
      </w:r>
      <w:r>
        <w:rPr>
          <w:rFonts w:ascii="Cambria" w:hAnsi="Cambria" w:cs="Times New Roman"/>
          <w:sz w:val="24"/>
          <w:szCs w:val="24"/>
        </w:rPr>
        <w:t xml:space="preserve"> Through Grand Gateway E</w:t>
      </w:r>
      <w:r w:rsidR="008358B7">
        <w:rPr>
          <w:rFonts w:ascii="Cambria" w:hAnsi="Cambria" w:cs="Times New Roman"/>
          <w:sz w:val="24"/>
          <w:szCs w:val="24"/>
        </w:rPr>
        <w:t>conomic Development Association:</w:t>
      </w:r>
    </w:p>
    <w:p w:rsidR="008358B7" w:rsidRDefault="008358B7" w:rsidP="008358B7">
      <w:pPr>
        <w:pStyle w:val="ListParagraph"/>
        <w:numPr>
          <w:ilvl w:val="1"/>
          <w:numId w:val="3"/>
        </w:numPr>
        <w:spacing w:after="0" w:line="240" w:lineRule="auto"/>
        <w:jc w:val="both"/>
        <w:rPr>
          <w:rFonts w:ascii="Cambria" w:hAnsi="Cambria" w:cs="Times New Roman"/>
          <w:sz w:val="24"/>
          <w:szCs w:val="24"/>
        </w:rPr>
      </w:pPr>
      <w:r>
        <w:rPr>
          <w:rFonts w:ascii="Cambria" w:hAnsi="Cambria" w:cs="Times New Roman"/>
          <w:sz w:val="24"/>
          <w:szCs w:val="24"/>
        </w:rPr>
        <w:t>Grant Application for the CNG Station</w:t>
      </w:r>
    </w:p>
    <w:p w:rsidR="008358B7" w:rsidRDefault="008358B7" w:rsidP="008358B7">
      <w:pPr>
        <w:pStyle w:val="ListParagraph"/>
        <w:numPr>
          <w:ilvl w:val="1"/>
          <w:numId w:val="3"/>
        </w:numPr>
        <w:spacing w:after="0" w:line="240" w:lineRule="auto"/>
        <w:jc w:val="both"/>
        <w:rPr>
          <w:rFonts w:ascii="Cambria" w:hAnsi="Cambria" w:cs="Times New Roman"/>
          <w:sz w:val="24"/>
          <w:szCs w:val="24"/>
        </w:rPr>
      </w:pPr>
      <w:r>
        <w:rPr>
          <w:rFonts w:ascii="Cambria" w:hAnsi="Cambria" w:cs="Times New Roman"/>
          <w:sz w:val="24"/>
          <w:szCs w:val="24"/>
        </w:rPr>
        <w:t>Grant Application for Fire Department Radios</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an Engineering Services Agreement with Rose &amp; McCrary for the City of Grove’s Portion of the Compressed Natural Gas Station.</w:t>
      </w:r>
    </w:p>
    <w:p w:rsidR="002F44B9"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Discussion And / Or Action with Respect to Approval of the Following Resolution Authorizing a Trail Design, Bidding and Construction Phases Service Agreement with LandPlan Consultants, Inc. for the Wolf Creek Park to Grove Springs Park Trail.</w:t>
      </w:r>
    </w:p>
    <w:p w:rsidR="002F44B9" w:rsidRPr="008358B7" w:rsidRDefault="002F44B9" w:rsidP="002F44B9">
      <w:pPr>
        <w:pStyle w:val="ListParagraph"/>
        <w:numPr>
          <w:ilvl w:val="0"/>
          <w:numId w:val="3"/>
        </w:numPr>
        <w:spacing w:after="0" w:line="240" w:lineRule="auto"/>
        <w:jc w:val="both"/>
        <w:rPr>
          <w:rFonts w:ascii="Cambria" w:hAnsi="Cambria" w:cs="Times New Roman"/>
          <w:sz w:val="24"/>
          <w:szCs w:val="24"/>
        </w:rPr>
      </w:pPr>
      <w:r>
        <w:rPr>
          <w:rFonts w:ascii="Cambria" w:hAnsi="Cambria" w:cs="Times New Roman"/>
          <w:sz w:val="24"/>
          <w:szCs w:val="24"/>
        </w:rPr>
        <w:t xml:space="preserve">Discussion And / Or Action with Respect to Denial of Claim No. 131619-TW-Claimant Eric Davey As Recommended by the Oklahoma Municipal Assurance Group.  </w:t>
      </w:r>
    </w:p>
    <w:p w:rsidR="002F44B9" w:rsidRDefault="002F44B9" w:rsidP="002F44B9">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City Managers Report</w:t>
      </w:r>
    </w:p>
    <w:p w:rsidR="002F44B9" w:rsidRDefault="002F44B9" w:rsidP="002F44B9">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Ward Reports</w:t>
      </w:r>
    </w:p>
    <w:p w:rsidR="002F44B9" w:rsidRDefault="002F44B9" w:rsidP="002F44B9">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 – Ed Trumbull</w:t>
      </w:r>
    </w:p>
    <w:p w:rsidR="002F44B9" w:rsidRDefault="002F44B9" w:rsidP="002F44B9">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II – Marty Follis</w:t>
      </w:r>
    </w:p>
    <w:p w:rsidR="002F44B9" w:rsidRDefault="002F44B9" w:rsidP="002F44B9">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III– Don Nielsen</w:t>
      </w:r>
    </w:p>
    <w:p w:rsidR="002F44B9" w:rsidRDefault="002F44B9" w:rsidP="002F44B9">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Ward IV – Marty Dyer</w:t>
      </w:r>
    </w:p>
    <w:p w:rsidR="002F44B9" w:rsidRDefault="002F44B9" w:rsidP="002F44B9">
      <w:pPr>
        <w:pStyle w:val="ListParagraph"/>
        <w:numPr>
          <w:ilvl w:val="1"/>
          <w:numId w:val="2"/>
        </w:numPr>
        <w:spacing w:after="0" w:line="240" w:lineRule="auto"/>
        <w:jc w:val="both"/>
        <w:rPr>
          <w:rFonts w:ascii="Cambria" w:hAnsi="Cambria" w:cs="Times New Roman"/>
          <w:sz w:val="24"/>
          <w:szCs w:val="24"/>
        </w:rPr>
      </w:pPr>
      <w:r>
        <w:rPr>
          <w:rFonts w:ascii="Cambria" w:hAnsi="Cambria" w:cs="Times New Roman"/>
          <w:sz w:val="24"/>
          <w:szCs w:val="24"/>
        </w:rPr>
        <w:t>At Large – Ivan Devitt</w:t>
      </w:r>
    </w:p>
    <w:p w:rsidR="002F44B9" w:rsidRDefault="002F44B9" w:rsidP="002F44B9">
      <w:pPr>
        <w:spacing w:after="0" w:line="240" w:lineRule="auto"/>
        <w:jc w:val="both"/>
        <w:rPr>
          <w:rFonts w:ascii="Cambria" w:hAnsi="Cambria" w:cs="Times New Roman"/>
          <w:sz w:val="24"/>
          <w:szCs w:val="24"/>
        </w:rPr>
      </w:pPr>
    </w:p>
    <w:p w:rsidR="002F44B9" w:rsidRDefault="002F44B9" w:rsidP="002F44B9">
      <w:pPr>
        <w:pStyle w:val="ListParagraph"/>
        <w:numPr>
          <w:ilvl w:val="0"/>
          <w:numId w:val="2"/>
        </w:numPr>
        <w:spacing w:after="0" w:line="240" w:lineRule="auto"/>
        <w:jc w:val="both"/>
        <w:rPr>
          <w:rFonts w:ascii="Cambria" w:hAnsi="Cambria" w:cs="Times New Roman"/>
          <w:sz w:val="24"/>
          <w:szCs w:val="24"/>
        </w:rPr>
      </w:pPr>
      <w:r>
        <w:rPr>
          <w:rFonts w:ascii="Cambria" w:hAnsi="Cambria" w:cs="Times New Roman"/>
          <w:sz w:val="24"/>
          <w:szCs w:val="24"/>
        </w:rPr>
        <w:t>Adjournment</w:t>
      </w:r>
    </w:p>
    <w:p w:rsidR="002F44B9" w:rsidRDefault="002F44B9" w:rsidP="002F44B9">
      <w:pPr>
        <w:spacing w:after="0" w:line="240" w:lineRule="auto"/>
        <w:jc w:val="both"/>
        <w:rPr>
          <w:rFonts w:ascii="Cambria" w:hAnsi="Cambria" w:cs="Times New Roman"/>
          <w:sz w:val="24"/>
          <w:szCs w:val="24"/>
        </w:rPr>
      </w:pPr>
    </w:p>
    <w:p w:rsidR="002F44B9" w:rsidRDefault="002F44B9" w:rsidP="002F44B9">
      <w:pPr>
        <w:pStyle w:val="BodyText2"/>
        <w:ind w:left="360" w:firstLine="0"/>
        <w:rPr>
          <w:rFonts w:ascii="Cambria" w:hAnsi="Cambria"/>
          <w:sz w:val="24"/>
          <w:szCs w:val="24"/>
        </w:rPr>
      </w:pPr>
      <w:r>
        <w:rPr>
          <w:rFonts w:ascii="Cambria" w:hAnsi="Cambria"/>
          <w:sz w:val="24"/>
          <w:szCs w:val="24"/>
        </w:rPr>
        <w:t xml:space="preserve">The City of </w:t>
      </w:r>
      <w:smartTag w:uri="urn:schemas-microsoft-com:office:smarttags" w:element="City">
        <w:r>
          <w:rPr>
            <w:rFonts w:ascii="Cambria" w:hAnsi="Cambria"/>
            <w:sz w:val="24"/>
            <w:szCs w:val="24"/>
          </w:rPr>
          <w:t>Grove</w:t>
        </w:r>
      </w:smartTag>
      <w:r>
        <w:rPr>
          <w:rFonts w:ascii="Cambria" w:hAnsi="Cambria"/>
          <w:sz w:val="24"/>
          <w:szCs w:val="24"/>
        </w:rPr>
        <w:t xml:space="preser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E2B8E" w:rsidRDefault="00AE2B8E"/>
    <w:sectPr w:rsidR="00AE2B8E" w:rsidSect="008358B7">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03" w:rsidRDefault="00BA6103" w:rsidP="00996C70">
      <w:pPr>
        <w:spacing w:after="0" w:line="240" w:lineRule="auto"/>
      </w:pPr>
      <w:r>
        <w:separator/>
      </w:r>
    </w:p>
  </w:endnote>
  <w:endnote w:type="continuationSeparator" w:id="0">
    <w:p w:rsidR="00BA6103" w:rsidRDefault="00BA6103" w:rsidP="00996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70" w:rsidRDefault="00996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03" w:rsidRDefault="00BA6103" w:rsidP="00996C70">
      <w:pPr>
        <w:spacing w:after="0" w:line="240" w:lineRule="auto"/>
      </w:pPr>
      <w:r>
        <w:separator/>
      </w:r>
    </w:p>
  </w:footnote>
  <w:footnote w:type="continuationSeparator" w:id="0">
    <w:p w:rsidR="00BA6103" w:rsidRDefault="00BA6103" w:rsidP="00996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0186"/>
    <w:multiLevelType w:val="hybridMultilevel"/>
    <w:tmpl w:val="4FBE9F82"/>
    <w:lvl w:ilvl="0" w:tplc="74BA9D04">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FE51D6"/>
    <w:multiLevelType w:val="hybridMultilevel"/>
    <w:tmpl w:val="C41CDA3C"/>
    <w:lvl w:ilvl="0" w:tplc="0409000F">
      <w:start w:val="1"/>
      <w:numFmt w:val="decimal"/>
      <w:lvlText w:val="%1."/>
      <w:lvlJc w:val="left"/>
      <w:pPr>
        <w:ind w:left="1080" w:hanging="360"/>
      </w:p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44B9"/>
    <w:rsid w:val="00124E2C"/>
    <w:rsid w:val="002F44B9"/>
    <w:rsid w:val="0060026B"/>
    <w:rsid w:val="008358B7"/>
    <w:rsid w:val="00996C70"/>
    <w:rsid w:val="009D1E4B"/>
    <w:rsid w:val="009E7687"/>
    <w:rsid w:val="00AE2B8E"/>
    <w:rsid w:val="00AE41B1"/>
    <w:rsid w:val="00BA6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B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2F44B9"/>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2F44B9"/>
    <w:rPr>
      <w:rFonts w:ascii="Times New Roman" w:eastAsia="Times New Roman" w:hAnsi="Times New Roman" w:cs="Times New Roman"/>
      <w:sz w:val="20"/>
      <w:szCs w:val="20"/>
    </w:rPr>
  </w:style>
  <w:style w:type="paragraph" w:styleId="ListParagraph">
    <w:name w:val="List Paragraph"/>
    <w:basedOn w:val="Normal"/>
    <w:uiPriority w:val="34"/>
    <w:qFormat/>
    <w:rsid w:val="002F44B9"/>
    <w:pPr>
      <w:ind w:left="720"/>
      <w:contextualSpacing/>
    </w:pPr>
  </w:style>
  <w:style w:type="paragraph" w:styleId="Header">
    <w:name w:val="header"/>
    <w:basedOn w:val="Normal"/>
    <w:link w:val="HeaderChar"/>
    <w:uiPriority w:val="99"/>
    <w:semiHidden/>
    <w:unhideWhenUsed/>
    <w:rsid w:val="00996C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6C70"/>
    <w:rPr>
      <w:rFonts w:ascii="Calibri" w:eastAsia="Calibri" w:hAnsi="Calibri" w:cs="Calibri"/>
    </w:rPr>
  </w:style>
  <w:style w:type="paragraph" w:styleId="Footer">
    <w:name w:val="footer"/>
    <w:basedOn w:val="Normal"/>
    <w:link w:val="FooterChar"/>
    <w:uiPriority w:val="99"/>
    <w:unhideWhenUsed/>
    <w:rsid w:val="00996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C70"/>
    <w:rPr>
      <w:rFonts w:ascii="Calibri" w:eastAsia="Calibri" w:hAnsi="Calibri" w:cs="Calibri"/>
    </w:rPr>
  </w:style>
  <w:style w:type="paragraph" w:styleId="BalloonText">
    <w:name w:val="Balloon Text"/>
    <w:basedOn w:val="Normal"/>
    <w:link w:val="BalloonTextChar"/>
    <w:uiPriority w:val="99"/>
    <w:semiHidden/>
    <w:unhideWhenUsed/>
    <w:rsid w:val="00996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7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5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2013-08-02T20:47:00Z</cp:lastPrinted>
  <dcterms:created xsi:type="dcterms:W3CDTF">2013-08-02T20:01:00Z</dcterms:created>
  <dcterms:modified xsi:type="dcterms:W3CDTF">2013-08-02T20:58:00Z</dcterms:modified>
</cp:coreProperties>
</file>