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30" w:rsidRDefault="001F2530" w:rsidP="001F2530">
      <w:pPr>
        <w:spacing w:after="0" w:line="240" w:lineRule="auto"/>
        <w:jc w:val="center"/>
        <w:rPr>
          <w:rFonts w:ascii="Cambria" w:hAnsi="Cambria"/>
          <w:sz w:val="24"/>
          <w:szCs w:val="24"/>
        </w:rPr>
      </w:pPr>
      <w:r>
        <w:rPr>
          <w:rFonts w:ascii="Cambria" w:hAnsi="Cambria"/>
          <w:sz w:val="24"/>
          <w:szCs w:val="24"/>
        </w:rPr>
        <w:t>GROVE CITY COUNCIL</w:t>
      </w:r>
    </w:p>
    <w:p w:rsidR="001F2530" w:rsidRDefault="001F2530" w:rsidP="001F2530">
      <w:pPr>
        <w:spacing w:after="0" w:line="240" w:lineRule="auto"/>
        <w:jc w:val="center"/>
        <w:rPr>
          <w:rFonts w:ascii="Cambria" w:hAnsi="Cambria"/>
          <w:sz w:val="24"/>
          <w:szCs w:val="24"/>
        </w:rPr>
      </w:pPr>
      <w:r>
        <w:rPr>
          <w:rFonts w:ascii="Cambria" w:hAnsi="Cambria"/>
          <w:sz w:val="24"/>
          <w:szCs w:val="24"/>
        </w:rPr>
        <w:t>REGULAR MEETING</w:t>
      </w:r>
    </w:p>
    <w:p w:rsidR="001F2530" w:rsidRDefault="001F2530" w:rsidP="001F2530">
      <w:pPr>
        <w:spacing w:after="0" w:line="240" w:lineRule="auto"/>
        <w:jc w:val="center"/>
        <w:rPr>
          <w:rFonts w:ascii="Cambria" w:hAnsi="Cambria"/>
          <w:sz w:val="24"/>
          <w:szCs w:val="24"/>
        </w:rPr>
      </w:pPr>
      <w:r>
        <w:rPr>
          <w:rFonts w:ascii="Cambria" w:hAnsi="Cambria"/>
          <w:sz w:val="24"/>
          <w:szCs w:val="24"/>
        </w:rPr>
        <w:t>TUESDAY, MAY 3, 2011</w:t>
      </w:r>
    </w:p>
    <w:p w:rsidR="001F2530" w:rsidRDefault="001F2530" w:rsidP="001F2530">
      <w:pPr>
        <w:spacing w:after="0" w:line="240" w:lineRule="auto"/>
        <w:jc w:val="center"/>
        <w:rPr>
          <w:rFonts w:ascii="Cambria" w:hAnsi="Cambria"/>
          <w:sz w:val="24"/>
          <w:szCs w:val="24"/>
        </w:rPr>
      </w:pPr>
      <w:r>
        <w:rPr>
          <w:rFonts w:ascii="Cambria" w:hAnsi="Cambria"/>
          <w:sz w:val="24"/>
          <w:szCs w:val="24"/>
        </w:rPr>
        <w:t>6:00 PM</w:t>
      </w:r>
    </w:p>
    <w:p w:rsidR="001F2530" w:rsidRDefault="001F2530" w:rsidP="001F2530">
      <w:pPr>
        <w:spacing w:after="0" w:line="240" w:lineRule="auto"/>
        <w:jc w:val="center"/>
        <w:rPr>
          <w:rFonts w:ascii="Cambria" w:hAnsi="Cambria"/>
          <w:sz w:val="24"/>
          <w:szCs w:val="24"/>
        </w:rPr>
      </w:pPr>
      <w:r>
        <w:rPr>
          <w:rFonts w:ascii="Cambria" w:hAnsi="Cambria"/>
          <w:sz w:val="24"/>
          <w:szCs w:val="24"/>
        </w:rPr>
        <w:t>ROOM 5 – GROVE COMMUNITY CENTER</w:t>
      </w:r>
    </w:p>
    <w:p w:rsidR="001F2530" w:rsidRDefault="001F2530" w:rsidP="001F2530">
      <w:pPr>
        <w:spacing w:after="0" w:line="240" w:lineRule="auto"/>
        <w:jc w:val="center"/>
        <w:rPr>
          <w:rFonts w:ascii="Cambria" w:hAnsi="Cambria"/>
          <w:sz w:val="24"/>
          <w:szCs w:val="24"/>
        </w:rPr>
      </w:pPr>
      <w:r>
        <w:rPr>
          <w:rFonts w:ascii="Cambria" w:hAnsi="Cambria"/>
          <w:sz w:val="24"/>
          <w:szCs w:val="24"/>
        </w:rPr>
        <w:t>104 WEST THIRD STREET – GROVE, OK 74344</w:t>
      </w:r>
    </w:p>
    <w:p w:rsidR="001F2530" w:rsidRDefault="001F2530" w:rsidP="001F2530">
      <w:pPr>
        <w:spacing w:after="0" w:line="240" w:lineRule="auto"/>
        <w:jc w:val="center"/>
        <w:rPr>
          <w:rFonts w:ascii="Cambria" w:hAnsi="Cambria"/>
          <w:sz w:val="24"/>
          <w:szCs w:val="24"/>
        </w:rPr>
      </w:pPr>
      <w:r>
        <w:rPr>
          <w:rFonts w:ascii="Cambria" w:hAnsi="Cambria"/>
          <w:sz w:val="24"/>
          <w:szCs w:val="24"/>
        </w:rPr>
        <w:t>AGENDA</w:t>
      </w:r>
    </w:p>
    <w:p w:rsidR="001F2530" w:rsidRDefault="001F2530" w:rsidP="001F2530">
      <w:pPr>
        <w:spacing w:after="0" w:line="240" w:lineRule="auto"/>
        <w:rPr>
          <w:rFonts w:ascii="Cambria" w:hAnsi="Cambria"/>
          <w:sz w:val="24"/>
          <w:szCs w:val="24"/>
        </w:rPr>
      </w:pPr>
    </w:p>
    <w:p w:rsidR="001F2530" w:rsidRDefault="001F2530" w:rsidP="001F2530">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1F2530" w:rsidRDefault="001F2530" w:rsidP="001F2530">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1F2530" w:rsidRDefault="001F2530" w:rsidP="001F2530">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1F2530" w:rsidRDefault="001F2530" w:rsidP="001F2530">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1F2530" w:rsidRDefault="001F2530" w:rsidP="001F2530">
      <w:pPr>
        <w:pStyle w:val="ListParagraph"/>
        <w:spacing w:after="0" w:line="240" w:lineRule="auto"/>
        <w:rPr>
          <w:rFonts w:ascii="Cambria" w:hAnsi="Cambria"/>
          <w:sz w:val="24"/>
          <w:szCs w:val="24"/>
        </w:rPr>
      </w:pPr>
    </w:p>
    <w:p w:rsidR="001F2530" w:rsidRDefault="001F2530" w:rsidP="001F2530">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1F2530" w:rsidRDefault="001F2530" w:rsidP="001F2530">
      <w:pPr>
        <w:spacing w:after="0" w:line="240" w:lineRule="auto"/>
        <w:ind w:left="1080"/>
        <w:jc w:val="both"/>
        <w:rPr>
          <w:rFonts w:ascii="Cambria" w:hAnsi="Cambria"/>
          <w:caps/>
          <w:sz w:val="16"/>
          <w:szCs w:val="16"/>
        </w:rPr>
      </w:pPr>
    </w:p>
    <w:p w:rsidR="001F2530" w:rsidRDefault="001F2530" w:rsidP="001F253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1F2530" w:rsidRDefault="001F2530" w:rsidP="001F2530">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1F2530" w:rsidRDefault="001F2530" w:rsidP="001F2530">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Presentation by Representative of Jake’s Sports Bar regarding donation towards the Grove Rotary Centennial Park Playground Equipment Replacement. </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Presentation </w:t>
      </w:r>
      <w:r w:rsidR="007477A2">
        <w:rPr>
          <w:rFonts w:ascii="Cambria" w:hAnsi="Cambria" w:cs="Arial"/>
          <w:sz w:val="24"/>
          <w:szCs w:val="24"/>
        </w:rPr>
        <w:t xml:space="preserve">By Mayor and City Council of </w:t>
      </w:r>
      <w:r>
        <w:rPr>
          <w:rFonts w:ascii="Cambria" w:hAnsi="Cambria" w:cs="Arial"/>
          <w:sz w:val="24"/>
          <w:szCs w:val="24"/>
        </w:rPr>
        <w:t>plaque</w:t>
      </w:r>
      <w:r w:rsidR="007477A2">
        <w:rPr>
          <w:rFonts w:ascii="Cambria" w:hAnsi="Cambria" w:cs="Arial"/>
          <w:sz w:val="24"/>
          <w:szCs w:val="24"/>
        </w:rPr>
        <w:t xml:space="preserve"> from the City of Grove</w:t>
      </w:r>
      <w:r>
        <w:rPr>
          <w:rFonts w:ascii="Cambria" w:hAnsi="Cambria" w:cs="Arial"/>
          <w:sz w:val="24"/>
          <w:szCs w:val="24"/>
        </w:rPr>
        <w:t xml:space="preserve"> and certificate </w:t>
      </w:r>
      <w:r w:rsidR="007477A2">
        <w:rPr>
          <w:rFonts w:ascii="Cambria" w:hAnsi="Cambria" w:cs="Arial"/>
          <w:sz w:val="24"/>
          <w:szCs w:val="24"/>
        </w:rPr>
        <w:t xml:space="preserve">from </w:t>
      </w:r>
      <w:r>
        <w:rPr>
          <w:rFonts w:ascii="Cambria" w:hAnsi="Cambria" w:cs="Arial"/>
          <w:sz w:val="24"/>
          <w:szCs w:val="24"/>
        </w:rPr>
        <w:t xml:space="preserve">Oklahoma Municipal League, Inc. </w:t>
      </w:r>
      <w:r w:rsidR="007477A2">
        <w:rPr>
          <w:rFonts w:ascii="Cambria" w:hAnsi="Cambria" w:cs="Arial"/>
          <w:sz w:val="24"/>
          <w:szCs w:val="24"/>
        </w:rPr>
        <w:t xml:space="preserve">to </w:t>
      </w:r>
      <w:r>
        <w:rPr>
          <w:rFonts w:ascii="Cambria" w:hAnsi="Cambria" w:cs="Arial"/>
          <w:sz w:val="24"/>
          <w:szCs w:val="24"/>
        </w:rPr>
        <w:t xml:space="preserve">Glenn </w:t>
      </w:r>
      <w:proofErr w:type="spellStart"/>
      <w:r>
        <w:rPr>
          <w:rFonts w:ascii="Cambria" w:hAnsi="Cambria" w:cs="Arial"/>
          <w:sz w:val="24"/>
          <w:szCs w:val="24"/>
        </w:rPr>
        <w:t>Hobaugh</w:t>
      </w:r>
      <w:proofErr w:type="spellEnd"/>
      <w:r>
        <w:rPr>
          <w:rFonts w:ascii="Cambria" w:hAnsi="Cambria" w:cs="Arial"/>
          <w:sz w:val="24"/>
          <w:szCs w:val="24"/>
        </w:rPr>
        <w:t xml:space="preserve"> in recognition of a </w:t>
      </w:r>
      <w:r w:rsidR="007477A2">
        <w:rPr>
          <w:rFonts w:ascii="Cambria" w:hAnsi="Cambria" w:cs="Arial"/>
          <w:sz w:val="24"/>
          <w:szCs w:val="24"/>
        </w:rPr>
        <w:t xml:space="preserve">his years of service </w:t>
      </w:r>
      <w:r>
        <w:rPr>
          <w:rFonts w:ascii="Cambria" w:hAnsi="Cambria" w:cs="Arial"/>
          <w:sz w:val="24"/>
          <w:szCs w:val="24"/>
        </w:rPr>
        <w:t>to the City of Grove.</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 Discussion and / or action with respect to resolution amending Fiscal Year 2010-2011 Budget.</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request from Magnolias to grant temporary partial use of sidewalk located in front of the store on Memorial Day Weekend (5/27, 5/28 and 5/30/2011) for two additional vendors. </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selection of certified public accountant(s) to perform Audit Services.</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Audit Engagement Letter.</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17 – Utilities of the Code of Ordinance of the City of Grove, Oklahoma, more particularly Chapter 1 Section 17-107.B – Abandoned Utility Services.</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appointment of Member to the Grove Public Library Board. </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Official Ballot electing members to the Board of Trustees of the Oklahoma Municipal Assurance Group.</w:t>
      </w:r>
    </w:p>
    <w:p w:rsidR="001F2530" w:rsidRDefault="001F2530" w:rsidP="001F2530">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Insurance Broker Services.</w:t>
      </w:r>
    </w:p>
    <w:p w:rsidR="001F2530" w:rsidRDefault="001F2530" w:rsidP="001F2530">
      <w:pPr>
        <w:pStyle w:val="ListParagraph"/>
        <w:spacing w:after="0" w:line="240" w:lineRule="auto"/>
        <w:ind w:left="1080"/>
        <w:jc w:val="both"/>
        <w:rPr>
          <w:rFonts w:ascii="Cambria" w:hAnsi="Cambria"/>
          <w:sz w:val="24"/>
          <w:szCs w:val="24"/>
        </w:rPr>
      </w:pPr>
    </w:p>
    <w:p w:rsidR="001F2530" w:rsidRDefault="001F2530" w:rsidP="001F253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1F2530" w:rsidRDefault="001F2530" w:rsidP="001F2530">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Fiscal Year 2011-2012 Budget</w:t>
      </w:r>
    </w:p>
    <w:p w:rsidR="001F2530" w:rsidRDefault="001F2530" w:rsidP="001F2530">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Grove Municipal Services Work Plan</w:t>
      </w:r>
    </w:p>
    <w:p w:rsidR="001F2530" w:rsidRDefault="001F2530" w:rsidP="001F2530">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Grove Economic Development Authority Strategic Plan.</w:t>
      </w:r>
    </w:p>
    <w:p w:rsidR="001F2530" w:rsidRDefault="001F2530" w:rsidP="001F2530">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Sanitation Services.</w:t>
      </w:r>
    </w:p>
    <w:p w:rsidR="001F2530" w:rsidRDefault="001F2530" w:rsidP="001F2530">
      <w:pPr>
        <w:pStyle w:val="ListParagraph"/>
        <w:numPr>
          <w:ilvl w:val="0"/>
          <w:numId w:val="4"/>
        </w:numPr>
        <w:spacing w:after="0" w:line="240" w:lineRule="auto"/>
        <w:jc w:val="both"/>
        <w:rPr>
          <w:rFonts w:ascii="Cambria" w:hAnsi="Cambria"/>
          <w:sz w:val="24"/>
          <w:szCs w:val="24"/>
        </w:rPr>
      </w:pPr>
      <w:r>
        <w:rPr>
          <w:rFonts w:ascii="Cambria" w:hAnsi="Cambria"/>
          <w:sz w:val="24"/>
          <w:szCs w:val="24"/>
        </w:rPr>
        <w:lastRenderedPageBreak/>
        <w:t>Discussion with respect to amending City of Grove Code of Ordinances with respect to Animal Regulations.</w:t>
      </w:r>
    </w:p>
    <w:p w:rsidR="001F2530" w:rsidRDefault="001F2530" w:rsidP="001F2530">
      <w:pPr>
        <w:pStyle w:val="ListParagraph"/>
        <w:spacing w:after="0" w:line="240" w:lineRule="auto"/>
        <w:ind w:left="1080"/>
        <w:jc w:val="both"/>
        <w:rPr>
          <w:rFonts w:ascii="Cambria" w:hAnsi="Cambria"/>
          <w:sz w:val="24"/>
          <w:szCs w:val="24"/>
        </w:rPr>
      </w:pPr>
    </w:p>
    <w:p w:rsidR="001F2530" w:rsidRDefault="001F2530" w:rsidP="001F253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1F2530" w:rsidRDefault="001F2530" w:rsidP="001F253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1F2530" w:rsidRDefault="001F2530" w:rsidP="001F253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1F2530" w:rsidRDefault="001F2530" w:rsidP="001F253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Larry Parham</w:t>
      </w:r>
    </w:p>
    <w:p w:rsidR="001F2530" w:rsidRDefault="001F2530" w:rsidP="001F253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 xml:space="preserve">Ward IV – </w:t>
      </w:r>
      <w:r w:rsidR="00D73099">
        <w:rPr>
          <w:rFonts w:ascii="Cambria" w:hAnsi="Cambria"/>
          <w:sz w:val="24"/>
          <w:szCs w:val="24"/>
        </w:rPr>
        <w:t>Marty Dyer</w:t>
      </w:r>
    </w:p>
    <w:p w:rsidR="001F2530" w:rsidRDefault="001F2530" w:rsidP="001F2530">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Mike Davenport</w:t>
      </w:r>
    </w:p>
    <w:p w:rsidR="001F2530" w:rsidRDefault="001F2530" w:rsidP="001F2530">
      <w:pPr>
        <w:pStyle w:val="ListParagraph"/>
        <w:spacing w:after="0" w:line="240" w:lineRule="auto"/>
        <w:ind w:hanging="360"/>
        <w:jc w:val="both"/>
        <w:rPr>
          <w:rFonts w:ascii="Cambria" w:hAnsi="Cambria"/>
          <w:sz w:val="24"/>
          <w:szCs w:val="24"/>
        </w:rPr>
      </w:pPr>
    </w:p>
    <w:p w:rsidR="001F2530" w:rsidRDefault="001F2530" w:rsidP="001F2530">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1F2530" w:rsidRDefault="001F2530" w:rsidP="001F2530">
      <w:pPr>
        <w:spacing w:after="0" w:line="240" w:lineRule="auto"/>
        <w:ind w:left="720"/>
        <w:jc w:val="both"/>
        <w:rPr>
          <w:rFonts w:ascii="Cambria" w:hAnsi="Cambria"/>
          <w:sz w:val="24"/>
          <w:szCs w:val="24"/>
        </w:rPr>
      </w:pPr>
    </w:p>
    <w:p w:rsidR="001F2530" w:rsidRDefault="001F2530" w:rsidP="001F2530">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F2530" w:rsidRDefault="001F2530" w:rsidP="001F2530"/>
    <w:p w:rsidR="001F2530" w:rsidRDefault="001F2530" w:rsidP="001F2530"/>
    <w:p w:rsidR="009F31C0" w:rsidRDefault="009F31C0"/>
    <w:sectPr w:rsidR="009F31C0" w:rsidSect="009F3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421ED"/>
    <w:multiLevelType w:val="hybridMultilevel"/>
    <w:tmpl w:val="7580421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530"/>
    <w:rsid w:val="001D326D"/>
    <w:rsid w:val="001F2530"/>
    <w:rsid w:val="003D340F"/>
    <w:rsid w:val="007477A2"/>
    <w:rsid w:val="009F31C0"/>
    <w:rsid w:val="00D73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F253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1F2530"/>
    <w:rPr>
      <w:rFonts w:ascii="Times New Roman" w:eastAsia="Times New Roman" w:hAnsi="Times New Roman" w:cs="Times New Roman"/>
      <w:sz w:val="20"/>
      <w:szCs w:val="24"/>
    </w:rPr>
  </w:style>
  <w:style w:type="paragraph" w:styleId="ListParagraph">
    <w:name w:val="List Paragraph"/>
    <w:basedOn w:val="Normal"/>
    <w:uiPriority w:val="34"/>
    <w:qFormat/>
    <w:rsid w:val="001F2530"/>
    <w:pPr>
      <w:ind w:left="720"/>
      <w:contextualSpacing/>
    </w:pPr>
  </w:style>
  <w:style w:type="paragraph" w:styleId="BalloonText">
    <w:name w:val="Balloon Text"/>
    <w:basedOn w:val="Normal"/>
    <w:link w:val="BalloonTextChar"/>
    <w:uiPriority w:val="99"/>
    <w:semiHidden/>
    <w:unhideWhenUsed/>
    <w:rsid w:val="001F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6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2011-04-28T21:34:00Z</cp:lastPrinted>
  <dcterms:created xsi:type="dcterms:W3CDTF">2011-04-28T20:09:00Z</dcterms:created>
  <dcterms:modified xsi:type="dcterms:W3CDTF">2011-04-28T21:45:00Z</dcterms:modified>
</cp:coreProperties>
</file>