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4E" w:rsidRDefault="0068704E" w:rsidP="0068704E">
      <w:pPr>
        <w:spacing w:after="0" w:line="240" w:lineRule="auto"/>
        <w:jc w:val="center"/>
        <w:rPr>
          <w:rFonts w:ascii="Cambria" w:hAnsi="Cambria"/>
        </w:rPr>
      </w:pPr>
      <w:r>
        <w:rPr>
          <w:rFonts w:ascii="Cambria" w:hAnsi="Cambria"/>
        </w:rPr>
        <w:t>GROVE MUNICIPAL SERVICES AUTHORITY</w:t>
      </w:r>
    </w:p>
    <w:p w:rsidR="0068704E" w:rsidRDefault="0068704E" w:rsidP="0068704E">
      <w:pPr>
        <w:spacing w:after="0" w:line="240" w:lineRule="auto"/>
        <w:jc w:val="center"/>
        <w:rPr>
          <w:rFonts w:ascii="Cambria" w:hAnsi="Cambria"/>
        </w:rPr>
      </w:pPr>
      <w:r>
        <w:rPr>
          <w:rFonts w:ascii="Cambria" w:hAnsi="Cambria"/>
        </w:rPr>
        <w:t>REGULAR MEETING</w:t>
      </w:r>
    </w:p>
    <w:p w:rsidR="0068704E" w:rsidRDefault="0068704E" w:rsidP="0068704E">
      <w:pPr>
        <w:spacing w:after="0" w:line="240" w:lineRule="auto"/>
        <w:jc w:val="center"/>
        <w:rPr>
          <w:rFonts w:ascii="Cambria" w:hAnsi="Cambria"/>
        </w:rPr>
      </w:pPr>
      <w:r>
        <w:rPr>
          <w:rFonts w:ascii="Cambria" w:hAnsi="Cambria"/>
        </w:rPr>
        <w:t>TUESDAY, SEPTEMBER 15, 2015</w:t>
      </w:r>
    </w:p>
    <w:p w:rsidR="0068704E" w:rsidRDefault="0068704E" w:rsidP="0068704E">
      <w:pPr>
        <w:spacing w:after="0" w:line="240" w:lineRule="auto"/>
        <w:jc w:val="center"/>
        <w:rPr>
          <w:rFonts w:ascii="Cambria" w:hAnsi="Cambria"/>
        </w:rPr>
      </w:pPr>
      <w:r>
        <w:rPr>
          <w:rFonts w:ascii="Cambria" w:hAnsi="Cambria"/>
        </w:rPr>
        <w:t>4:30 PM</w:t>
      </w:r>
    </w:p>
    <w:p w:rsidR="0068704E" w:rsidRDefault="0068704E" w:rsidP="0068704E">
      <w:pPr>
        <w:spacing w:after="0" w:line="240" w:lineRule="auto"/>
        <w:jc w:val="center"/>
        <w:rPr>
          <w:rFonts w:ascii="Cambria" w:hAnsi="Cambria"/>
        </w:rPr>
      </w:pPr>
      <w:r>
        <w:rPr>
          <w:rFonts w:ascii="Cambria" w:hAnsi="Cambria"/>
        </w:rPr>
        <w:t>ROOM 5 – GROVE COMMUNITY CENTER</w:t>
      </w:r>
    </w:p>
    <w:p w:rsidR="0068704E" w:rsidRDefault="0068704E" w:rsidP="0068704E">
      <w:pPr>
        <w:spacing w:after="0" w:line="240" w:lineRule="auto"/>
        <w:jc w:val="center"/>
        <w:rPr>
          <w:rFonts w:ascii="Cambria" w:hAnsi="Cambria"/>
        </w:rPr>
      </w:pPr>
      <w:r>
        <w:rPr>
          <w:rFonts w:ascii="Cambria" w:hAnsi="Cambria"/>
        </w:rPr>
        <w:t>104 WEST THIRD STREET</w:t>
      </w:r>
    </w:p>
    <w:p w:rsidR="0068704E" w:rsidRDefault="0068704E" w:rsidP="0068704E">
      <w:pPr>
        <w:spacing w:after="0" w:line="240" w:lineRule="auto"/>
        <w:jc w:val="center"/>
        <w:rPr>
          <w:rFonts w:ascii="Cambria" w:hAnsi="Cambria"/>
        </w:rPr>
      </w:pPr>
      <w:r>
        <w:rPr>
          <w:rFonts w:ascii="Cambria" w:hAnsi="Cambria"/>
        </w:rPr>
        <w:t>GROVE, OK 74344</w:t>
      </w:r>
    </w:p>
    <w:p w:rsidR="0068704E" w:rsidRDefault="0068704E" w:rsidP="0068704E">
      <w:pPr>
        <w:spacing w:after="200" w:line="276" w:lineRule="auto"/>
        <w:jc w:val="center"/>
        <w:rPr>
          <w:rFonts w:ascii="Cambria" w:hAnsi="Cambria"/>
        </w:rPr>
      </w:pPr>
    </w:p>
    <w:p w:rsidR="0068704E" w:rsidRDefault="0068704E" w:rsidP="0068704E">
      <w:pPr>
        <w:numPr>
          <w:ilvl w:val="0"/>
          <w:numId w:val="1"/>
        </w:numPr>
        <w:spacing w:after="200" w:line="276" w:lineRule="auto"/>
        <w:contextualSpacing/>
        <w:rPr>
          <w:rFonts w:ascii="Cambria" w:hAnsi="Cambria"/>
        </w:rPr>
      </w:pPr>
      <w:r>
        <w:rPr>
          <w:rFonts w:ascii="Cambria" w:hAnsi="Cambria"/>
        </w:rPr>
        <w:t>Call Meeting to Order</w:t>
      </w:r>
    </w:p>
    <w:p w:rsidR="0068704E" w:rsidRDefault="0068704E" w:rsidP="0068704E">
      <w:pPr>
        <w:numPr>
          <w:ilvl w:val="0"/>
          <w:numId w:val="1"/>
        </w:numPr>
        <w:spacing w:after="200" w:line="276" w:lineRule="auto"/>
        <w:contextualSpacing/>
        <w:rPr>
          <w:rFonts w:ascii="Cambria" w:hAnsi="Cambria"/>
        </w:rPr>
      </w:pPr>
      <w:r>
        <w:rPr>
          <w:rFonts w:ascii="Cambria" w:hAnsi="Cambria"/>
        </w:rPr>
        <w:t>Roll Call</w:t>
      </w:r>
    </w:p>
    <w:p w:rsidR="0068704E" w:rsidRDefault="0068704E" w:rsidP="0068704E">
      <w:pPr>
        <w:spacing w:after="200" w:line="276" w:lineRule="auto"/>
        <w:ind w:left="720"/>
        <w:contextualSpacing/>
        <w:rPr>
          <w:rFonts w:ascii="Cambria" w:hAnsi="Cambria"/>
        </w:rPr>
      </w:pPr>
    </w:p>
    <w:p w:rsidR="0068704E" w:rsidRDefault="0068704E" w:rsidP="0068704E">
      <w:pPr>
        <w:numPr>
          <w:ilvl w:val="0"/>
          <w:numId w:val="2"/>
        </w:numPr>
        <w:spacing w:after="200" w:line="276" w:lineRule="auto"/>
        <w:ind w:left="720"/>
        <w:contextualSpacing/>
        <w:rPr>
          <w:rFonts w:ascii="Cambria" w:hAnsi="Cambria"/>
        </w:rPr>
      </w:pPr>
      <w:r>
        <w:rPr>
          <w:rFonts w:ascii="Cambria" w:hAnsi="Cambria"/>
        </w:rPr>
        <w:t>Public Comments</w:t>
      </w:r>
    </w:p>
    <w:p w:rsidR="0068704E" w:rsidRDefault="0068704E" w:rsidP="0068704E">
      <w:pPr>
        <w:spacing w:after="200" w:line="276" w:lineRule="auto"/>
        <w:ind w:left="720"/>
        <w:contextualSpacing/>
        <w:rPr>
          <w:rFonts w:ascii="Cambria" w:hAnsi="Cambria"/>
        </w:rPr>
      </w:pPr>
    </w:p>
    <w:p w:rsidR="0068704E" w:rsidRDefault="0068704E" w:rsidP="0068704E">
      <w:pPr>
        <w:numPr>
          <w:ilvl w:val="0"/>
          <w:numId w:val="2"/>
        </w:numPr>
        <w:spacing w:after="200" w:line="276" w:lineRule="auto"/>
        <w:ind w:left="720"/>
        <w:contextualSpacing/>
        <w:rPr>
          <w:rFonts w:ascii="Cambria" w:hAnsi="Cambria"/>
        </w:rPr>
      </w:pPr>
      <w:r>
        <w:rPr>
          <w:rFonts w:ascii="Cambria" w:hAnsi="Cambria"/>
        </w:rPr>
        <w:t>Agenda Items</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 or Action with Respect to Approval of the Minutes from the Previous Meeting.</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 or Action with Respect to Approval of the Purchase Order Register.</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or Action with Respect to an Update on Repairs and Issues at the Wastewater Treatment Plant.</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or Action with Respect to Approval of a Resolution Authorizing the City of Grove to Construct, Equip and Maintain a Disc Golf Course on Property Owned by the Grove Municipal Services Authority.</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or Action with Respect to a Request from Pride Plating, Inc. for a Waiver of the Fees for a Second Meter Upgrade.</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Discussion and/ or Action with Respect to Bids for the Extension of Sanitary Sewer Lines at the Grove Industrial Park.</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 xml:space="preserve">Discussion and/ or Action with Respect to Relocation of GMSA Utilities and Long-Term Easements and Right-of- Way as it Pertains to the ODOT Highway 10/59 Project South of Grove. </w:t>
      </w:r>
    </w:p>
    <w:p w:rsidR="0068704E" w:rsidRDefault="0068704E" w:rsidP="0068704E">
      <w:pPr>
        <w:spacing w:after="200" w:line="276" w:lineRule="auto"/>
        <w:ind w:left="1080"/>
        <w:contextualSpacing/>
        <w:rPr>
          <w:rFonts w:ascii="Cambria" w:hAnsi="Cambria"/>
        </w:rPr>
      </w:pPr>
    </w:p>
    <w:p w:rsidR="0068704E" w:rsidRDefault="0068704E" w:rsidP="0068704E">
      <w:pPr>
        <w:numPr>
          <w:ilvl w:val="0"/>
          <w:numId w:val="2"/>
        </w:numPr>
        <w:spacing w:after="200" w:line="276" w:lineRule="auto"/>
        <w:ind w:left="720"/>
        <w:contextualSpacing/>
        <w:rPr>
          <w:rFonts w:ascii="Cambria" w:hAnsi="Cambria"/>
        </w:rPr>
      </w:pPr>
      <w:r>
        <w:rPr>
          <w:rFonts w:ascii="Cambria" w:hAnsi="Cambria"/>
        </w:rPr>
        <w:t>Reports from Staff:</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General Manager</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Public Works Director</w:t>
      </w:r>
    </w:p>
    <w:p w:rsidR="0068704E" w:rsidRDefault="0068704E" w:rsidP="0068704E">
      <w:pPr>
        <w:spacing w:after="200" w:line="276" w:lineRule="auto"/>
        <w:ind w:left="1080"/>
        <w:contextualSpacing/>
        <w:rPr>
          <w:rFonts w:ascii="Cambria" w:hAnsi="Cambria"/>
        </w:rPr>
      </w:pPr>
    </w:p>
    <w:p w:rsidR="0068704E" w:rsidRDefault="0068704E" w:rsidP="0068704E">
      <w:pPr>
        <w:numPr>
          <w:ilvl w:val="0"/>
          <w:numId w:val="2"/>
        </w:numPr>
        <w:spacing w:after="200" w:line="276" w:lineRule="auto"/>
        <w:ind w:left="720"/>
        <w:contextualSpacing/>
        <w:rPr>
          <w:rFonts w:ascii="Cambria" w:hAnsi="Cambria"/>
        </w:rPr>
      </w:pPr>
      <w:r>
        <w:rPr>
          <w:rFonts w:ascii="Cambria" w:hAnsi="Cambria"/>
        </w:rPr>
        <w:t>Report from Trustees:</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Bill Dyer</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Berwin Kock</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Kenneth Fitch</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Don Nielsen</w:t>
      </w:r>
    </w:p>
    <w:p w:rsidR="0068704E" w:rsidRDefault="0068704E" w:rsidP="0068704E">
      <w:pPr>
        <w:numPr>
          <w:ilvl w:val="1"/>
          <w:numId w:val="2"/>
        </w:numPr>
        <w:spacing w:after="200" w:line="276" w:lineRule="auto"/>
        <w:ind w:left="1080"/>
        <w:contextualSpacing/>
        <w:rPr>
          <w:rFonts w:ascii="Cambria" w:hAnsi="Cambria"/>
        </w:rPr>
      </w:pPr>
      <w:r>
        <w:rPr>
          <w:rFonts w:ascii="Cambria" w:hAnsi="Cambria"/>
        </w:rPr>
        <w:t>Robert Plunk</w:t>
      </w:r>
    </w:p>
    <w:p w:rsidR="0068704E" w:rsidRDefault="0068704E" w:rsidP="0068704E">
      <w:pPr>
        <w:spacing w:after="200" w:line="276" w:lineRule="auto"/>
        <w:ind w:left="1080"/>
        <w:contextualSpacing/>
        <w:rPr>
          <w:rFonts w:ascii="Cambria" w:hAnsi="Cambria"/>
        </w:rPr>
      </w:pPr>
    </w:p>
    <w:p w:rsidR="0068704E" w:rsidRDefault="0068704E" w:rsidP="0068704E">
      <w:pPr>
        <w:numPr>
          <w:ilvl w:val="0"/>
          <w:numId w:val="2"/>
        </w:numPr>
        <w:spacing w:after="200" w:line="276" w:lineRule="auto"/>
        <w:ind w:left="720"/>
        <w:contextualSpacing/>
        <w:rPr>
          <w:rFonts w:ascii="Cambria" w:hAnsi="Cambria"/>
        </w:rPr>
      </w:pPr>
      <w:r>
        <w:rPr>
          <w:rFonts w:ascii="Cambria" w:hAnsi="Cambria"/>
        </w:rPr>
        <w:t>Adjournment</w:t>
      </w:r>
    </w:p>
    <w:p w:rsidR="0068704E" w:rsidRDefault="0068704E" w:rsidP="0068704E">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3D46E1" w:rsidRDefault="003D46E1">
      <w:bookmarkStart w:id="0" w:name="_GoBack"/>
      <w:bookmarkEnd w:id="0"/>
    </w:p>
    <w:sectPr w:rsidR="003D46E1" w:rsidSect="0068704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15" w:rsidRDefault="002C5915" w:rsidP="0068704E">
      <w:pPr>
        <w:spacing w:after="0" w:line="240" w:lineRule="auto"/>
      </w:pPr>
      <w:r>
        <w:separator/>
      </w:r>
    </w:p>
  </w:endnote>
  <w:endnote w:type="continuationSeparator" w:id="0">
    <w:p w:rsidR="002C5915" w:rsidRDefault="002C5915" w:rsidP="0068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4E" w:rsidRDefault="0068704E">
    <w:pPr>
      <w:pStyle w:val="Footer"/>
    </w:pPr>
    <w:r>
      <w:t>Posted on Friday, September 11, 2015 @ 1:52 PM by ____________________________________City Clerk</w:t>
    </w:r>
  </w:p>
  <w:p w:rsidR="0068704E" w:rsidRDefault="00687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15" w:rsidRDefault="002C5915" w:rsidP="0068704E">
      <w:pPr>
        <w:spacing w:after="0" w:line="240" w:lineRule="auto"/>
      </w:pPr>
      <w:r>
        <w:separator/>
      </w:r>
    </w:p>
  </w:footnote>
  <w:footnote w:type="continuationSeparator" w:id="0">
    <w:p w:rsidR="002C5915" w:rsidRDefault="002C5915" w:rsidP="00687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8A42886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4E"/>
    <w:rsid w:val="002C5915"/>
    <w:rsid w:val="003D46E1"/>
    <w:rsid w:val="0068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47F7F-894B-4105-A3D6-EC85ECFE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4E"/>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4E"/>
    <w:rPr>
      <w:rFonts w:ascii="Calibri" w:eastAsia="Calibri" w:hAnsi="Calibri" w:cs="Times New Roman"/>
    </w:rPr>
  </w:style>
  <w:style w:type="paragraph" w:styleId="Footer">
    <w:name w:val="footer"/>
    <w:basedOn w:val="Normal"/>
    <w:link w:val="FooterChar"/>
    <w:uiPriority w:val="99"/>
    <w:unhideWhenUsed/>
    <w:rsid w:val="00687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4E"/>
    <w:rPr>
      <w:rFonts w:ascii="Calibri" w:eastAsia="Calibri" w:hAnsi="Calibri" w:cs="Times New Roman"/>
    </w:rPr>
  </w:style>
  <w:style w:type="paragraph" w:styleId="BalloonText">
    <w:name w:val="Balloon Text"/>
    <w:basedOn w:val="Normal"/>
    <w:link w:val="BalloonTextChar"/>
    <w:uiPriority w:val="99"/>
    <w:semiHidden/>
    <w:unhideWhenUsed/>
    <w:rsid w:val="00687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4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2015-09-11T18:52:00Z</cp:lastPrinted>
  <dcterms:created xsi:type="dcterms:W3CDTF">2015-09-11T18:51:00Z</dcterms:created>
  <dcterms:modified xsi:type="dcterms:W3CDTF">2015-09-11T18:58:00Z</dcterms:modified>
</cp:coreProperties>
</file>